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C5" w:rsidRPr="00C94D72" w:rsidRDefault="009A2AEE" w:rsidP="00C94D72">
      <w:pPr>
        <w:pStyle w:val="Default"/>
        <w:snapToGrid w:val="0"/>
        <w:spacing w:line="360" w:lineRule="auto"/>
        <w:ind w:firstLineChars="200" w:firstLine="220"/>
        <w:rPr>
          <w:rFonts w:asciiTheme="minorEastAsia" w:eastAsiaTheme="minorEastAsia" w:hAnsiTheme="minorEastAsia"/>
          <w:sz w:val="11"/>
          <w:szCs w:val="11"/>
        </w:rPr>
      </w:pPr>
      <w:r>
        <w:rPr>
          <w:rFonts w:asciiTheme="minorEastAsia" w:eastAsiaTheme="minorEastAsia" w:hAnsiTheme="minorEastAsia" w:hint="eastAsia"/>
          <w:sz w:val="11"/>
          <w:szCs w:val="11"/>
        </w:rPr>
        <w:t xml:space="preserve"> </w:t>
      </w:r>
    </w:p>
    <w:p w:rsidR="00CA1BF8" w:rsidRDefault="00F51AB0" w:rsidP="002D71FC">
      <w:pPr>
        <w:pStyle w:val="Default"/>
        <w:snapToGrid w:val="0"/>
        <w:spacing w:line="288" w:lineRule="auto"/>
        <w:jc w:val="right"/>
        <w:rPr>
          <w:rFonts w:ascii="汉仪中黑简" w:eastAsia="汉仪中黑简" w:hAnsiTheme="minorEastAsia"/>
          <w:spacing w:val="10"/>
          <w:sz w:val="44"/>
          <w:szCs w:val="44"/>
        </w:rPr>
      </w:pPr>
      <w:r>
        <w:rPr>
          <w:rFonts w:ascii="汉仪中黑简" w:eastAsia="汉仪中黑简" w:hAnsiTheme="minorEastAsia" w:hint="eastAsia"/>
          <w:noProof/>
          <w:spacing w:val="10"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157372</wp:posOffset>
            </wp:positionH>
            <wp:positionV relativeFrom="paragraph">
              <wp:posOffset>386026</wp:posOffset>
            </wp:positionV>
            <wp:extent cx="701675" cy="699135"/>
            <wp:effectExtent l="19050" t="0" r="3175" b="0"/>
            <wp:wrapNone/>
            <wp:docPr id="2" name="图片 1" descr="会议logo效果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会议logo效果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EC5" w:rsidRPr="00140E21" w:rsidRDefault="000A6561" w:rsidP="002D71FC">
      <w:pPr>
        <w:pStyle w:val="Default"/>
        <w:snapToGrid w:val="0"/>
        <w:spacing w:line="288" w:lineRule="auto"/>
        <w:jc w:val="right"/>
        <w:rPr>
          <w:rFonts w:ascii="汉仪中黑简" w:eastAsia="汉仪中黑简" w:hAnsiTheme="minorEastAsia"/>
          <w:spacing w:val="10"/>
          <w:sz w:val="44"/>
          <w:szCs w:val="44"/>
        </w:rPr>
      </w:pPr>
      <w:r>
        <w:rPr>
          <w:rFonts w:ascii="汉仪中黑简" w:eastAsia="汉仪中黑简" w:hAnsiTheme="minorEastAsia" w:hint="eastAsia"/>
          <w:spacing w:val="10"/>
          <w:sz w:val="44"/>
          <w:szCs w:val="44"/>
        </w:rPr>
        <w:t>20</w:t>
      </w:r>
      <w:r w:rsidR="00AF09F2">
        <w:rPr>
          <w:rFonts w:ascii="汉仪中黑简" w:eastAsia="汉仪中黑简" w:hAnsiTheme="minorEastAsia" w:hint="eastAsia"/>
          <w:spacing w:val="10"/>
          <w:sz w:val="44"/>
          <w:szCs w:val="44"/>
        </w:rPr>
        <w:t>20</w:t>
      </w:r>
      <w:r w:rsidR="00817EC5" w:rsidRPr="00140E21">
        <w:rPr>
          <w:rFonts w:ascii="汉仪中黑简" w:eastAsia="汉仪中黑简" w:hAnsiTheme="minorEastAsia" w:hint="eastAsia"/>
          <w:spacing w:val="10"/>
          <w:sz w:val="44"/>
          <w:szCs w:val="44"/>
        </w:rPr>
        <w:t>第</w:t>
      </w:r>
      <w:r w:rsidR="00AF09F2">
        <w:rPr>
          <w:rFonts w:ascii="汉仪中黑简" w:eastAsia="汉仪中黑简" w:hAnsiTheme="minorEastAsia" w:hint="eastAsia"/>
          <w:spacing w:val="10"/>
          <w:sz w:val="44"/>
          <w:szCs w:val="44"/>
        </w:rPr>
        <w:t>11</w:t>
      </w:r>
      <w:r w:rsidR="00817EC5" w:rsidRPr="00140E21">
        <w:rPr>
          <w:rFonts w:ascii="汉仪中黑简" w:eastAsia="汉仪中黑简" w:hAnsiTheme="minorEastAsia" w:hint="eastAsia"/>
          <w:spacing w:val="10"/>
          <w:sz w:val="44"/>
          <w:szCs w:val="44"/>
        </w:rPr>
        <w:t>届中国印刷与包装学术年会</w:t>
      </w:r>
    </w:p>
    <w:p w:rsidR="00817EC5" w:rsidRPr="008D74F1" w:rsidRDefault="000A6561" w:rsidP="002D71FC">
      <w:pPr>
        <w:pStyle w:val="Default"/>
        <w:snapToGrid w:val="0"/>
        <w:spacing w:line="360" w:lineRule="auto"/>
        <w:jc w:val="right"/>
        <w:rPr>
          <w:rFonts w:ascii="Times New Roman" w:eastAsiaTheme="minorEastAsia" w:hAnsi="Times New Roman" w:cs="Times New Roman"/>
          <w:spacing w:val="-6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</w:rPr>
        <w:t>20</w:t>
      </w:r>
      <w:r w:rsidR="00AF09F2">
        <w:rPr>
          <w:rFonts w:ascii="Times New Roman" w:eastAsiaTheme="minorEastAsia" w:hAnsi="Times New Roman" w:cs="Times New Roman" w:hint="eastAsia"/>
          <w:b/>
          <w:bCs/>
          <w:spacing w:val="-6"/>
          <w:sz w:val="30"/>
          <w:szCs w:val="30"/>
        </w:rPr>
        <w:t>20</w:t>
      </w:r>
      <w:r w:rsidR="00817EC5" w:rsidRPr="008D74F1"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pacing w:val="-6"/>
          <w:sz w:val="30"/>
          <w:szCs w:val="30"/>
        </w:rPr>
        <w:t>1</w:t>
      </w:r>
      <w:r w:rsidR="00AF09F2">
        <w:rPr>
          <w:rFonts w:ascii="Times New Roman" w:eastAsiaTheme="minorEastAsia" w:hAnsi="Times New Roman" w:cs="Times New Roman" w:hint="eastAsia"/>
          <w:b/>
          <w:bCs/>
          <w:spacing w:val="-6"/>
          <w:sz w:val="30"/>
          <w:szCs w:val="30"/>
        </w:rPr>
        <w:t>1</w:t>
      </w:r>
      <w:r w:rsidR="00817EC5" w:rsidRPr="008D74F1"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  <w:vertAlign w:val="superscript"/>
        </w:rPr>
        <w:t>th</w:t>
      </w:r>
      <w:r w:rsidR="00817EC5" w:rsidRPr="008D74F1">
        <w:rPr>
          <w:rFonts w:ascii="Times New Roman" w:eastAsiaTheme="minorEastAsia" w:hAnsi="Times New Roman" w:cs="Times New Roman"/>
          <w:b/>
          <w:bCs/>
          <w:spacing w:val="-6"/>
          <w:sz w:val="30"/>
          <w:szCs w:val="30"/>
        </w:rPr>
        <w:t xml:space="preserve"> China Academic Conference on Printing and Packaging</w:t>
      </w:r>
      <w:r w:rsidR="008F1986">
        <w:rPr>
          <w:rFonts w:ascii="Times New Roman" w:eastAsiaTheme="minorEastAsia" w:hAnsi="Times New Roman" w:cs="Times New Roman" w:hint="eastAsia"/>
          <w:b/>
          <w:bCs/>
          <w:spacing w:val="-6"/>
          <w:sz w:val="30"/>
          <w:szCs w:val="30"/>
        </w:rPr>
        <w:t xml:space="preserve"> </w:t>
      </w:r>
    </w:p>
    <w:p w:rsidR="00CA1BF8" w:rsidRDefault="00CA1BF8" w:rsidP="00CA1BF8">
      <w:pPr>
        <w:pStyle w:val="Default"/>
        <w:snapToGrid w:val="0"/>
        <w:spacing w:line="360" w:lineRule="auto"/>
        <w:ind w:leftChars="100" w:left="210" w:rightChars="100" w:right="210"/>
        <w:jc w:val="center"/>
        <w:rPr>
          <w:rFonts w:ascii="汉仪中黑简" w:eastAsia="汉仪中黑简" w:hAnsiTheme="minorEastAsia"/>
          <w:sz w:val="44"/>
          <w:szCs w:val="44"/>
        </w:rPr>
      </w:pPr>
    </w:p>
    <w:p w:rsidR="00762E82" w:rsidRDefault="00865507" w:rsidP="002C2144">
      <w:pPr>
        <w:pStyle w:val="Default"/>
        <w:snapToGrid w:val="0"/>
        <w:spacing w:line="360" w:lineRule="auto"/>
        <w:ind w:leftChars="100" w:left="210" w:rightChars="100" w:right="210"/>
        <w:jc w:val="center"/>
        <w:rPr>
          <w:rFonts w:ascii="汉仪中黑简" w:eastAsia="汉仪中黑简" w:hAnsiTheme="minorEastAsia"/>
          <w:sz w:val="44"/>
          <w:szCs w:val="44"/>
        </w:rPr>
      </w:pPr>
      <w:r>
        <w:rPr>
          <w:rFonts w:ascii="汉仪中黑简" w:eastAsia="汉仪中黑简" w:hAnsiTheme="minorEastAsia" w:hint="eastAsia"/>
          <w:sz w:val="44"/>
          <w:szCs w:val="44"/>
        </w:rPr>
        <w:t>会议</w:t>
      </w:r>
      <w:r w:rsidR="00817EC5" w:rsidRPr="00817EC5">
        <w:rPr>
          <w:rFonts w:ascii="汉仪中黑简" w:eastAsia="汉仪中黑简" w:hAnsiTheme="minorEastAsia" w:hint="eastAsia"/>
          <w:sz w:val="44"/>
          <w:szCs w:val="44"/>
        </w:rPr>
        <w:t>通知</w:t>
      </w:r>
    </w:p>
    <w:p w:rsidR="00AC2E6A" w:rsidRPr="002C2144" w:rsidRDefault="00AC2E6A" w:rsidP="002C2144">
      <w:pPr>
        <w:pStyle w:val="Default"/>
        <w:snapToGrid w:val="0"/>
        <w:spacing w:line="360" w:lineRule="auto"/>
        <w:ind w:leftChars="100" w:left="210" w:rightChars="100" w:right="210"/>
        <w:jc w:val="center"/>
        <w:rPr>
          <w:rFonts w:ascii="汉仪中黑简" w:eastAsia="汉仪中黑简" w:hAnsiTheme="minorEastAsia"/>
          <w:sz w:val="44"/>
          <w:szCs w:val="44"/>
        </w:rPr>
      </w:pPr>
    </w:p>
    <w:p w:rsidR="000C5C05" w:rsidRPr="00F05FD2" w:rsidRDefault="00817EC5" w:rsidP="00904B92">
      <w:pPr>
        <w:pStyle w:val="Default"/>
        <w:tabs>
          <w:tab w:val="left" w:pos="1330"/>
        </w:tabs>
        <w:snapToGrid w:val="0"/>
        <w:spacing w:line="360" w:lineRule="auto"/>
        <w:rPr>
          <w:rFonts w:ascii="汉仪中宋简" w:eastAsia="汉仪中宋简" w:hAnsiTheme="minorEastAsia" w:cs="宋体"/>
          <w:color w:val="auto"/>
        </w:rPr>
      </w:pPr>
      <w:r w:rsidRPr="00F05FD2">
        <w:rPr>
          <w:rFonts w:ascii="汉仪中宋简" w:eastAsia="汉仪中宋简" w:hAnsiTheme="minorEastAsia" w:cs="宋体" w:hint="eastAsia"/>
          <w:b/>
          <w:color w:val="auto"/>
        </w:rPr>
        <w:t>主办单位</w:t>
      </w:r>
      <w:r w:rsidRPr="00F05FD2">
        <w:rPr>
          <w:rFonts w:ascii="汉仪中宋简" w:eastAsia="汉仪中宋简" w:hAnsiTheme="minorEastAsia" w:cs="宋体" w:hint="eastAsia"/>
          <w:color w:val="auto"/>
        </w:rPr>
        <w:t>：中国印刷科学技术研究院</w:t>
      </w:r>
    </w:p>
    <w:p w:rsidR="00000DFB" w:rsidRPr="00F05FD2" w:rsidRDefault="00000DFB" w:rsidP="00904B92">
      <w:pPr>
        <w:pStyle w:val="Default"/>
        <w:tabs>
          <w:tab w:val="left" w:pos="1330"/>
        </w:tabs>
        <w:snapToGrid w:val="0"/>
        <w:spacing w:line="360" w:lineRule="auto"/>
        <w:rPr>
          <w:rFonts w:ascii="汉仪中宋简" w:eastAsia="汉仪中宋简" w:hAnsiTheme="minorEastAsia" w:cs="宋体"/>
          <w:color w:val="auto"/>
        </w:rPr>
      </w:pPr>
      <w:r w:rsidRPr="00F05FD2">
        <w:rPr>
          <w:rFonts w:ascii="汉仪中宋简" w:eastAsia="汉仪中宋简" w:hAnsiTheme="minorEastAsia" w:cs="宋体" w:hint="eastAsia"/>
          <w:color w:val="auto"/>
        </w:rPr>
        <w:t xml:space="preserve">          华南理工大学</w:t>
      </w:r>
    </w:p>
    <w:p w:rsidR="0014313F" w:rsidRPr="00F05FD2" w:rsidRDefault="00D12AD7" w:rsidP="00AF09F2">
      <w:pPr>
        <w:pStyle w:val="Default"/>
        <w:tabs>
          <w:tab w:val="left" w:pos="1260"/>
          <w:tab w:val="left" w:pos="1418"/>
        </w:tabs>
        <w:snapToGrid w:val="0"/>
        <w:spacing w:line="360" w:lineRule="auto"/>
        <w:rPr>
          <w:rFonts w:ascii="汉仪中宋简" w:eastAsia="汉仪中宋简" w:hAnsiTheme="minorEastAsia" w:cs="宋体"/>
          <w:color w:val="auto"/>
        </w:rPr>
      </w:pPr>
      <w:r w:rsidRPr="00F05FD2">
        <w:rPr>
          <w:rFonts w:ascii="汉仪中宋简" w:eastAsia="汉仪中宋简" w:hAnsiTheme="minorEastAsia" w:cs="宋体" w:hint="eastAsia"/>
          <w:color w:val="auto"/>
        </w:rPr>
        <w:t xml:space="preserve">         </w:t>
      </w:r>
    </w:p>
    <w:p w:rsidR="00910D2B" w:rsidRPr="00F05FD2" w:rsidRDefault="00817EC5" w:rsidP="00904B92">
      <w:pPr>
        <w:pStyle w:val="Default"/>
        <w:tabs>
          <w:tab w:val="left" w:pos="1218"/>
        </w:tabs>
        <w:snapToGrid w:val="0"/>
        <w:spacing w:line="360" w:lineRule="auto"/>
        <w:rPr>
          <w:rFonts w:ascii="汉仪中宋简" w:eastAsia="汉仪中宋简" w:hAnsiTheme="minorEastAsia" w:cs="宋体"/>
          <w:color w:val="auto"/>
          <w:spacing w:val="-4"/>
        </w:rPr>
      </w:pPr>
      <w:r w:rsidRPr="00F05FD2">
        <w:rPr>
          <w:rFonts w:ascii="汉仪中宋简" w:eastAsia="汉仪中宋简" w:hAnsiTheme="minorEastAsia" w:cs="宋体" w:hint="eastAsia"/>
          <w:b/>
          <w:color w:val="auto"/>
        </w:rPr>
        <w:t>承办单位</w:t>
      </w:r>
      <w:r w:rsidRPr="00F05FD2">
        <w:rPr>
          <w:rFonts w:ascii="汉仪中宋简" w:eastAsia="汉仪中宋简" w:hAnsiTheme="minorEastAsia" w:cs="宋体" w:hint="eastAsia"/>
          <w:color w:val="auto"/>
        </w:rPr>
        <w:t>：</w:t>
      </w:r>
      <w:bookmarkStart w:id="0" w:name="_GoBack"/>
      <w:bookmarkEnd w:id="0"/>
      <w:r w:rsidR="00910D2B" w:rsidRPr="00F05FD2">
        <w:rPr>
          <w:rFonts w:ascii="汉仪中宋简" w:eastAsia="汉仪中宋简" w:hAnsiTheme="minorEastAsia" w:cs="宋体" w:hint="eastAsia"/>
          <w:color w:val="auto"/>
          <w:spacing w:val="-4"/>
        </w:rPr>
        <w:t>华南理工大学制浆造纸工程国家重点实验室</w:t>
      </w:r>
    </w:p>
    <w:p w:rsidR="00101803" w:rsidRDefault="00861A81" w:rsidP="00904B92">
      <w:pPr>
        <w:pStyle w:val="Default"/>
        <w:tabs>
          <w:tab w:val="left" w:pos="1218"/>
        </w:tabs>
        <w:snapToGrid w:val="0"/>
        <w:spacing w:line="360" w:lineRule="auto"/>
        <w:rPr>
          <w:rFonts w:ascii="汉仪中宋简" w:eastAsia="汉仪中宋简" w:hAnsiTheme="minorEastAsia" w:cs="宋体" w:hint="eastAsia"/>
          <w:color w:val="auto"/>
          <w:spacing w:val="-4"/>
        </w:rPr>
      </w:pPr>
      <w:r w:rsidRPr="00F05FD2">
        <w:rPr>
          <w:rFonts w:ascii="汉仪中宋简" w:eastAsia="汉仪中宋简" w:hAnsiTheme="minorEastAsia" w:cs="宋体" w:hint="eastAsia"/>
          <w:color w:val="auto"/>
          <w:spacing w:val="-4"/>
        </w:rPr>
        <w:tab/>
      </w:r>
      <w:bookmarkStart w:id="1" w:name="_Hlk37277057"/>
      <w:r w:rsidRPr="00F05FD2">
        <w:rPr>
          <w:rFonts w:ascii="汉仪中宋简" w:eastAsia="汉仪中宋简" w:hAnsiTheme="minorEastAsia" w:cs="宋体" w:hint="eastAsia"/>
          <w:color w:val="auto"/>
          <w:spacing w:val="-4"/>
        </w:rPr>
        <w:t>华南理工大学轻工科学与工程学院</w:t>
      </w:r>
      <w:bookmarkEnd w:id="1"/>
    </w:p>
    <w:p w:rsidR="00861A81" w:rsidRPr="00F05FD2" w:rsidRDefault="00101803" w:rsidP="00904B92">
      <w:pPr>
        <w:pStyle w:val="Default"/>
        <w:tabs>
          <w:tab w:val="left" w:pos="1218"/>
        </w:tabs>
        <w:snapToGrid w:val="0"/>
        <w:spacing w:line="360" w:lineRule="auto"/>
        <w:rPr>
          <w:rFonts w:ascii="汉仪中宋简" w:eastAsia="汉仪中宋简" w:hAnsiTheme="minorEastAsia" w:cs="宋体"/>
          <w:color w:val="auto"/>
          <w:spacing w:val="-4"/>
        </w:rPr>
      </w:pPr>
      <w:r>
        <w:rPr>
          <w:rFonts w:ascii="汉仪中宋简" w:eastAsia="汉仪中宋简" w:hAnsiTheme="minorEastAsia" w:cs="宋体" w:hint="eastAsia"/>
          <w:color w:val="auto"/>
          <w:spacing w:val="-4"/>
        </w:rPr>
        <w:tab/>
      </w:r>
      <w:r w:rsidRPr="00F05FD2">
        <w:rPr>
          <w:rFonts w:ascii="汉仪中宋简" w:eastAsia="汉仪中宋简" w:hAnsiTheme="minorEastAsia" w:cs="宋体" w:hint="eastAsia"/>
          <w:color w:val="auto"/>
          <w:spacing w:val="-4"/>
        </w:rPr>
        <w:t>中国印刷科学技术研究院 印刷环保技术重点实验室</w:t>
      </w:r>
    </w:p>
    <w:p w:rsidR="00C5531B" w:rsidRPr="00F05FD2" w:rsidRDefault="000B7FB3" w:rsidP="000B7FB3">
      <w:pPr>
        <w:pStyle w:val="Default"/>
        <w:snapToGrid w:val="0"/>
        <w:spacing w:line="360" w:lineRule="auto"/>
        <w:ind w:leftChars="580" w:left="1218"/>
        <w:rPr>
          <w:rFonts w:ascii="汉仪中宋简" w:eastAsia="汉仪中宋简" w:hAnsiTheme="minorEastAsia" w:cs="宋体"/>
          <w:color w:val="auto"/>
          <w:spacing w:val="-4"/>
        </w:rPr>
      </w:pPr>
      <w:r w:rsidRPr="00F05FD2">
        <w:rPr>
          <w:rFonts w:ascii="汉仪中宋简" w:eastAsia="汉仪中宋简" w:hAnsiTheme="minorEastAsia" w:cs="宋体" w:hint="eastAsia"/>
          <w:color w:val="auto"/>
          <w:spacing w:val="-4"/>
        </w:rPr>
        <w:t>中国印刷科学技术研究院《数字印刷》编辑部</w:t>
      </w:r>
    </w:p>
    <w:p w:rsidR="000B7FB3" w:rsidRPr="00F05FD2" w:rsidRDefault="000B7FB3" w:rsidP="000B7FB3">
      <w:pPr>
        <w:pStyle w:val="Default"/>
        <w:snapToGrid w:val="0"/>
        <w:spacing w:line="360" w:lineRule="auto"/>
        <w:ind w:leftChars="500" w:left="1050"/>
        <w:rPr>
          <w:rFonts w:ascii="汉仪中宋简" w:eastAsia="汉仪中宋简" w:hAnsiTheme="minorEastAsia" w:cs="宋体"/>
          <w:b/>
          <w:color w:val="auto"/>
        </w:rPr>
      </w:pPr>
    </w:p>
    <w:p w:rsidR="002B3D18" w:rsidRPr="00F05FD2" w:rsidRDefault="00C05B84" w:rsidP="00817EC5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  <w:color w:val="auto"/>
        </w:rPr>
      </w:pPr>
      <w:r w:rsidRPr="00F05FD2">
        <w:rPr>
          <w:rFonts w:ascii="汉仪中宋简" w:eastAsia="汉仪中宋简" w:hAnsiTheme="minorEastAsia" w:cs="宋体" w:hint="eastAsia"/>
          <w:b/>
          <w:color w:val="auto"/>
        </w:rPr>
        <w:t>会议时间：</w:t>
      </w:r>
      <w:r w:rsidRPr="00F05FD2">
        <w:rPr>
          <w:rFonts w:ascii="汉仪中宋简" w:eastAsia="汉仪中宋简" w:hAnsiTheme="minorEastAsia" w:cs="宋体" w:hint="eastAsia"/>
          <w:color w:val="auto"/>
        </w:rPr>
        <w:t>20</w:t>
      </w:r>
      <w:r w:rsidR="00AF09F2" w:rsidRPr="00F05FD2">
        <w:rPr>
          <w:rFonts w:ascii="汉仪中宋简" w:eastAsia="汉仪中宋简" w:hAnsiTheme="minorEastAsia" w:cs="宋体" w:hint="eastAsia"/>
          <w:color w:val="auto"/>
        </w:rPr>
        <w:t>20</w:t>
      </w:r>
      <w:r w:rsidRPr="00F05FD2">
        <w:rPr>
          <w:rFonts w:ascii="汉仪中宋简" w:eastAsia="汉仪中宋简" w:hAnsiTheme="minorEastAsia" w:cs="宋体" w:hint="eastAsia"/>
          <w:color w:val="auto"/>
        </w:rPr>
        <w:t>年11月</w:t>
      </w:r>
    </w:p>
    <w:p w:rsidR="00000DFB" w:rsidRPr="00F05FD2" w:rsidRDefault="00000DFB" w:rsidP="00817EC5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  <w:color w:val="auto"/>
        </w:rPr>
      </w:pPr>
      <w:r w:rsidRPr="00F05FD2">
        <w:rPr>
          <w:rFonts w:ascii="汉仪中宋简" w:eastAsia="汉仪中宋简" w:hAnsiTheme="minorEastAsia" w:cs="宋体" w:hint="eastAsia"/>
          <w:b/>
          <w:color w:val="auto"/>
        </w:rPr>
        <w:t>会议地点：</w:t>
      </w:r>
      <w:r w:rsidRPr="00F05FD2">
        <w:rPr>
          <w:rFonts w:ascii="汉仪中宋简" w:eastAsia="汉仪中宋简" w:hAnsiTheme="minorEastAsia" w:cs="宋体" w:hint="eastAsia"/>
          <w:color w:val="auto"/>
        </w:rPr>
        <w:t>中国·广州</w:t>
      </w:r>
    </w:p>
    <w:p w:rsidR="002C2144" w:rsidRPr="00AF09F2" w:rsidRDefault="002C2144" w:rsidP="00817EC5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</w:p>
    <w:p w:rsidR="00817EC5" w:rsidRPr="00817EC5" w:rsidRDefault="00817EC5" w:rsidP="00817EC5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  <w:b/>
        </w:rPr>
      </w:pPr>
      <w:r w:rsidRPr="00817EC5">
        <w:rPr>
          <w:rFonts w:ascii="汉仪中宋简" w:eastAsia="汉仪中宋简" w:hAnsiTheme="minorEastAsia" w:cs="宋体" w:hint="eastAsia"/>
          <w:b/>
        </w:rPr>
        <w:t xml:space="preserve">一、征稿范围 </w:t>
      </w:r>
    </w:p>
    <w:p w:rsidR="00AF09F2" w:rsidRPr="00F16FB3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color w:val="000000"/>
        </w:rPr>
      </w:pPr>
      <w:r>
        <w:rPr>
          <w:rFonts w:ascii="汉仪中宋简" w:eastAsia="汉仪中宋简" w:hAnsiTheme="minorEastAsia" w:hint="eastAsia"/>
          <w:b/>
          <w:bCs/>
          <w:color w:val="000000"/>
        </w:rPr>
        <w:sym w:font="Wingdings" w:char="F0B2"/>
      </w:r>
      <w:r w:rsidR="00AF09F2" w:rsidRPr="00F16FB3">
        <w:rPr>
          <w:rFonts w:ascii="汉仪中宋简" w:eastAsia="汉仪中宋简" w:hAnsiTheme="minorEastAsia" w:hint="eastAsia"/>
          <w:b/>
          <w:bCs/>
          <w:color w:val="000000"/>
        </w:rPr>
        <w:t>颜色科学与技术</w:t>
      </w:r>
    </w:p>
    <w:p w:rsidR="00AF09F2" w:rsidRPr="00F16FB3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F16FB3">
        <w:rPr>
          <w:rFonts w:ascii="汉仪中宋简" w:eastAsia="汉仪中宋简" w:hAnsiTheme="minorEastAsia" w:hint="eastAsia"/>
          <w:color w:val="000000"/>
        </w:rPr>
        <w:t>颜色模型、颜色再现、色彩管理、颜色测量与计算、颜色评价与分析。</w:t>
      </w:r>
    </w:p>
    <w:p w:rsidR="00AF09F2" w:rsidRPr="00F16FB3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color w:val="000000"/>
        </w:rPr>
      </w:pPr>
      <w:r>
        <w:rPr>
          <w:rFonts w:ascii="汉仪中宋简" w:eastAsia="汉仪中宋简" w:hAnsiTheme="minorEastAsia" w:hint="eastAsia"/>
          <w:b/>
          <w:bCs/>
          <w:color w:val="000000"/>
        </w:rPr>
        <w:sym w:font="Wingdings" w:char="F0B2"/>
      </w:r>
      <w:r w:rsidR="00AF09F2" w:rsidRPr="00F16FB3">
        <w:rPr>
          <w:rFonts w:ascii="汉仪中宋简" w:eastAsia="汉仪中宋简" w:hAnsiTheme="minorEastAsia" w:hint="eastAsia"/>
          <w:b/>
          <w:bCs/>
          <w:color w:val="000000"/>
        </w:rPr>
        <w:t>图像处理技术</w:t>
      </w:r>
    </w:p>
    <w:p w:rsidR="00AF09F2" w:rsidRPr="00F16FB3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F16FB3">
        <w:rPr>
          <w:rFonts w:ascii="汉仪中宋简" w:eastAsia="汉仪中宋简" w:hAnsiTheme="minorEastAsia" w:hint="eastAsia"/>
          <w:color w:val="000000"/>
        </w:rPr>
        <w:t>图像数字化、图像处理、图像复制与再现、图像视觉检测与分析、图像内容理解与感知、图像质量评价。</w:t>
      </w:r>
    </w:p>
    <w:p w:rsidR="00AF09F2" w:rsidRPr="00F16FB3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color w:val="000000"/>
        </w:rPr>
      </w:pPr>
      <w:r>
        <w:rPr>
          <w:rFonts w:ascii="汉仪中宋简" w:eastAsia="汉仪中宋简" w:hAnsiTheme="minorEastAsia" w:hint="eastAsia"/>
          <w:b/>
          <w:bCs/>
          <w:color w:val="000000"/>
        </w:rPr>
        <w:sym w:font="Wingdings" w:char="F0B2"/>
      </w:r>
      <w:r w:rsidR="00AF09F2" w:rsidRPr="00F16FB3">
        <w:rPr>
          <w:rFonts w:ascii="汉仪中宋简" w:eastAsia="汉仪中宋简" w:hAnsiTheme="minorEastAsia" w:hint="eastAsia"/>
          <w:b/>
          <w:bCs/>
          <w:color w:val="000000"/>
        </w:rPr>
        <w:t>数字媒体技术</w:t>
      </w:r>
    </w:p>
    <w:p w:rsidR="00AF09F2" w:rsidRPr="00F16FB3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F16FB3">
        <w:rPr>
          <w:rFonts w:ascii="汉仪中宋简" w:eastAsia="汉仪中宋简" w:hAnsiTheme="minorEastAsia" w:hint="eastAsia"/>
          <w:color w:val="000000"/>
        </w:rPr>
        <w:t>虚拟现实技术、增强现实技术、数字资产管理、媒体交互设计、媒体数据库及技术应用、数字与网络出版、版权保护技术、移动互联APP应用。</w:t>
      </w:r>
    </w:p>
    <w:p w:rsidR="00AF09F2" w:rsidRPr="00F16FB3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color w:val="000000"/>
        </w:rPr>
      </w:pPr>
      <w:r>
        <w:rPr>
          <w:rFonts w:ascii="汉仪中宋简" w:eastAsia="汉仪中宋简" w:hAnsiTheme="minorEastAsia" w:hint="eastAsia"/>
          <w:b/>
          <w:bCs/>
          <w:color w:val="000000"/>
        </w:rPr>
        <w:lastRenderedPageBreak/>
        <w:sym w:font="Wingdings" w:char="F0B2"/>
      </w:r>
      <w:r w:rsidR="00AF09F2" w:rsidRPr="00F16FB3">
        <w:rPr>
          <w:rFonts w:ascii="汉仪中宋简" w:eastAsia="汉仪中宋简" w:hAnsiTheme="minorEastAsia" w:hint="eastAsia"/>
          <w:b/>
          <w:bCs/>
          <w:color w:val="000000"/>
        </w:rPr>
        <w:t>印刷技术</w:t>
      </w:r>
    </w:p>
    <w:p w:rsidR="00AF09F2" w:rsidRPr="00F16FB3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F16FB3">
        <w:rPr>
          <w:rFonts w:ascii="汉仪中宋简" w:eastAsia="汉仪中宋简" w:hAnsiTheme="minorEastAsia" w:hint="eastAsia"/>
          <w:color w:val="000000"/>
        </w:rPr>
        <w:t>印刷过程控制、数字化工作流程、印刷适性分析、印刷输出与成像、特种印刷、喷墨印刷、防伪技术、3D打印技术、印刷电子。</w:t>
      </w:r>
    </w:p>
    <w:p w:rsidR="00000DFB" w:rsidRDefault="00000DFB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b/>
          <w:bCs/>
          <w:color w:val="000000"/>
        </w:rPr>
      </w:pPr>
    </w:p>
    <w:p w:rsidR="00AF09F2" w:rsidRPr="00F16FB3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color w:val="000000"/>
        </w:rPr>
      </w:pPr>
      <w:r>
        <w:rPr>
          <w:rFonts w:ascii="汉仪中宋简" w:eastAsia="汉仪中宋简" w:hAnsiTheme="minorEastAsia" w:hint="eastAsia"/>
          <w:b/>
          <w:bCs/>
          <w:color w:val="000000"/>
        </w:rPr>
        <w:sym w:font="Wingdings" w:char="F0B2"/>
      </w:r>
      <w:r w:rsidR="00AF09F2" w:rsidRPr="00F16FB3">
        <w:rPr>
          <w:rFonts w:ascii="汉仪中宋简" w:eastAsia="汉仪中宋简" w:hAnsiTheme="minorEastAsia" w:hint="eastAsia"/>
          <w:b/>
          <w:bCs/>
          <w:color w:val="000000"/>
        </w:rPr>
        <w:t>包装技术</w:t>
      </w:r>
    </w:p>
    <w:p w:rsidR="00AF09F2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F16FB3">
        <w:rPr>
          <w:rFonts w:ascii="汉仪中宋简" w:eastAsia="汉仪中宋简" w:hAnsiTheme="minorEastAsia" w:hint="eastAsia"/>
          <w:color w:val="000000"/>
        </w:rPr>
        <w:t>包装结构创新设计、包装工艺、绿色包装制造、活性包装、柔性电子与智能包装、包装安全、包装防护、物联网包装及物流管理、防伪包装与产品追溯、生命周期评价、产品碳足迹研究。</w:t>
      </w:r>
    </w:p>
    <w:p w:rsidR="000671EF" w:rsidRPr="00F16FB3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</w:p>
    <w:p w:rsidR="00AF09F2" w:rsidRPr="00F16FB3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color w:val="000000"/>
        </w:rPr>
      </w:pPr>
      <w:r>
        <w:rPr>
          <w:rFonts w:ascii="汉仪中宋简" w:eastAsia="汉仪中宋简" w:hAnsiTheme="minorEastAsia" w:hint="eastAsia"/>
          <w:b/>
          <w:bCs/>
          <w:color w:val="000000"/>
        </w:rPr>
        <w:sym w:font="Wingdings" w:char="F0B2"/>
      </w:r>
      <w:r w:rsidR="00AF09F2" w:rsidRPr="00F16FB3">
        <w:rPr>
          <w:rFonts w:ascii="汉仪中宋简" w:eastAsia="汉仪中宋简" w:hAnsiTheme="minorEastAsia" w:hint="eastAsia"/>
          <w:b/>
          <w:bCs/>
          <w:color w:val="000000"/>
        </w:rPr>
        <w:t>机械电子工程</w:t>
      </w:r>
    </w:p>
    <w:p w:rsidR="00AF09F2" w:rsidRPr="00F16FB3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F16FB3">
        <w:rPr>
          <w:rFonts w:ascii="汉仪中宋简" w:eastAsia="汉仪中宋简" w:hAnsiTheme="minorEastAsia" w:hint="eastAsia"/>
          <w:color w:val="000000"/>
        </w:rPr>
        <w:t>印刷包装装备智能设计与制造、机电一体化系统、印刷机检测及故障诊断、智能制造方法与集成技术。</w:t>
      </w:r>
    </w:p>
    <w:p w:rsidR="00AF09F2" w:rsidRPr="00F16FB3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color w:val="000000"/>
        </w:rPr>
      </w:pPr>
      <w:r>
        <w:rPr>
          <w:rFonts w:ascii="汉仪中宋简" w:eastAsia="汉仪中宋简" w:hAnsiTheme="minorEastAsia" w:hint="eastAsia"/>
          <w:b/>
          <w:bCs/>
          <w:color w:val="000000"/>
        </w:rPr>
        <w:sym w:font="Wingdings" w:char="F0B2"/>
      </w:r>
      <w:r w:rsidR="00AF09F2" w:rsidRPr="00F16FB3">
        <w:rPr>
          <w:rFonts w:ascii="汉仪中宋简" w:eastAsia="汉仪中宋简" w:hAnsiTheme="minorEastAsia" w:hint="eastAsia"/>
          <w:b/>
          <w:bCs/>
          <w:color w:val="000000"/>
        </w:rPr>
        <w:t>信息工程与人工智能技术</w:t>
      </w:r>
    </w:p>
    <w:p w:rsidR="00AF09F2" w:rsidRPr="00F16FB3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F16FB3">
        <w:rPr>
          <w:rFonts w:ascii="汉仪中宋简" w:eastAsia="汉仪中宋简" w:hAnsiTheme="minorEastAsia" w:hint="eastAsia"/>
          <w:color w:val="000000"/>
        </w:rPr>
        <w:t>自动化控制方法、大数据挖掘与分析、神经网络控制系统、</w:t>
      </w:r>
      <w:proofErr w:type="gramStart"/>
      <w:r w:rsidRPr="00F16FB3">
        <w:rPr>
          <w:rFonts w:ascii="汉仪中宋简" w:eastAsia="汉仪中宋简" w:hAnsiTheme="minorEastAsia" w:hint="eastAsia"/>
          <w:color w:val="000000"/>
        </w:rPr>
        <w:t>云计算</w:t>
      </w:r>
      <w:proofErr w:type="gramEnd"/>
      <w:r w:rsidRPr="00F16FB3">
        <w:rPr>
          <w:rFonts w:ascii="汉仪中宋简" w:eastAsia="汉仪中宋简" w:hAnsiTheme="minorEastAsia" w:hint="eastAsia"/>
          <w:color w:val="000000"/>
        </w:rPr>
        <w:t>与物联网技术、机器视觉系统、智能控制系统、机器人技术。</w:t>
      </w:r>
    </w:p>
    <w:p w:rsidR="00AF09F2" w:rsidRPr="00AF09F2" w:rsidRDefault="000671EF" w:rsidP="002C2144">
      <w:pPr>
        <w:pStyle w:val="a6"/>
        <w:shd w:val="clear" w:color="auto" w:fill="FFFFFF"/>
        <w:spacing w:before="0" w:beforeAutospacing="0" w:after="0" w:afterAutospacing="0" w:line="360" w:lineRule="auto"/>
        <w:rPr>
          <w:rFonts w:ascii="汉仪中宋简" w:eastAsia="汉仪中宋简" w:hAnsiTheme="minorEastAsia"/>
          <w:b/>
          <w:color w:val="000000"/>
        </w:rPr>
      </w:pPr>
      <w:r>
        <w:rPr>
          <w:rFonts w:ascii="汉仪中宋简" w:eastAsia="汉仪中宋简" w:hAnsiTheme="minorEastAsia" w:hint="eastAsia"/>
          <w:b/>
          <w:color w:val="000000"/>
        </w:rPr>
        <w:sym w:font="Wingdings" w:char="F0B2"/>
      </w:r>
      <w:r w:rsidR="00AF09F2" w:rsidRPr="00AF09F2">
        <w:rPr>
          <w:rFonts w:ascii="汉仪中宋简" w:eastAsia="汉仪中宋简" w:hAnsiTheme="minorEastAsia" w:hint="eastAsia"/>
          <w:b/>
          <w:color w:val="000000"/>
        </w:rPr>
        <w:t>材料及环保技术</w:t>
      </w:r>
    </w:p>
    <w:p w:rsidR="00AF09F2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F16FB3">
        <w:rPr>
          <w:rFonts w:ascii="汉仪中宋简" w:eastAsia="汉仪中宋简" w:hAnsiTheme="minorEastAsia" w:hint="eastAsia"/>
          <w:color w:val="000000"/>
        </w:rPr>
        <w:t>信息记录材料、油墨及相关材料、纸张及相关材料、薄膜及相关材料、功能材料、环保材料及检测技术。</w:t>
      </w:r>
    </w:p>
    <w:p w:rsidR="00C50076" w:rsidRPr="00F16FB3" w:rsidRDefault="00C50076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</w:p>
    <w:p w:rsidR="00817EC5" w:rsidRPr="00817EC5" w:rsidRDefault="00CA1BF8" w:rsidP="001D641C">
      <w:pPr>
        <w:pStyle w:val="Default"/>
        <w:snapToGrid w:val="0"/>
        <w:spacing w:beforeLines="50" w:before="156" w:line="360" w:lineRule="auto"/>
        <w:rPr>
          <w:rFonts w:ascii="汉仪中宋简" w:eastAsia="汉仪中宋简" w:hAnsiTheme="minorEastAsia"/>
          <w:b/>
        </w:rPr>
      </w:pPr>
      <w:r>
        <w:rPr>
          <w:rFonts w:ascii="汉仪中宋简" w:eastAsia="汉仪中宋简" w:hAnsiTheme="minorEastAsia" w:cs="宋体" w:hint="eastAsia"/>
          <w:b/>
        </w:rPr>
        <w:t>二、论文评</w:t>
      </w:r>
      <w:r w:rsidR="005474F4">
        <w:rPr>
          <w:rFonts w:ascii="汉仪中宋简" w:eastAsia="汉仪中宋简" w:hAnsiTheme="minorEastAsia" w:cs="宋体" w:hint="eastAsia"/>
          <w:b/>
        </w:rPr>
        <w:t>审</w:t>
      </w:r>
      <w:r w:rsidR="00817EC5" w:rsidRPr="00817EC5">
        <w:rPr>
          <w:rFonts w:ascii="汉仪中宋简" w:eastAsia="汉仪中宋简" w:hAnsiTheme="minorEastAsia" w:cs="宋体" w:hint="eastAsia"/>
          <w:b/>
        </w:rPr>
        <w:t>及</w:t>
      </w:r>
      <w:r w:rsidR="005474F4">
        <w:rPr>
          <w:rFonts w:ascii="汉仪中宋简" w:eastAsia="汉仪中宋简" w:hAnsiTheme="minorEastAsia" w:cs="宋体" w:hint="eastAsia"/>
          <w:b/>
        </w:rPr>
        <w:t>奖项设置</w:t>
      </w:r>
      <w:r w:rsidR="00817EC5" w:rsidRPr="00817EC5">
        <w:rPr>
          <w:rFonts w:ascii="汉仪中宋简" w:eastAsia="汉仪中宋简" w:hAnsiTheme="minorEastAsia" w:cs="宋体" w:hint="eastAsia"/>
          <w:b/>
        </w:rPr>
        <w:t xml:space="preserve"> </w:t>
      </w:r>
    </w:p>
    <w:p w:rsidR="00AF09F2" w:rsidRPr="00AF09F2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AF09F2">
        <w:rPr>
          <w:rFonts w:ascii="汉仪中宋简" w:eastAsia="汉仪中宋简" w:hAnsiTheme="minorEastAsia" w:hint="eastAsia"/>
          <w:color w:val="000000"/>
        </w:rPr>
        <w:t>1. 论文审稿流程分为摘要审核、论文一审、论文二审及终审。经专家三轮评审通过的优秀论文将分别发表于北大</w:t>
      </w:r>
      <w:r w:rsidR="00AC2E6A">
        <w:rPr>
          <w:rFonts w:ascii="汉仪中宋简" w:eastAsia="汉仪中宋简" w:hAnsiTheme="minorEastAsia" w:hint="eastAsia"/>
          <w:color w:val="000000"/>
        </w:rPr>
        <w:t>中文</w:t>
      </w:r>
      <w:r w:rsidRPr="00AF09F2">
        <w:rPr>
          <w:rFonts w:ascii="汉仪中宋简" w:eastAsia="汉仪中宋简" w:hAnsiTheme="minorEastAsia" w:hint="eastAsia"/>
          <w:color w:val="000000"/>
        </w:rPr>
        <w:t>核心期刊和国际期刊（推荐到EI检索）。</w:t>
      </w:r>
    </w:p>
    <w:p w:rsidR="00AF09F2" w:rsidRPr="00AF09F2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AF09F2">
        <w:rPr>
          <w:rFonts w:ascii="汉仪中宋简" w:eastAsia="汉仪中宋简" w:hAnsiTheme="minorEastAsia" w:hint="eastAsia"/>
          <w:color w:val="000000"/>
        </w:rPr>
        <w:t>2. 论文奖项：</w:t>
      </w:r>
    </w:p>
    <w:p w:rsidR="00AF09F2" w:rsidRPr="00AF09F2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AF09F2">
        <w:rPr>
          <w:rFonts w:ascii="汉仪中宋简" w:eastAsia="汉仪中宋简" w:hAnsiTheme="minorEastAsia" w:hint="eastAsia"/>
          <w:color w:val="000000"/>
        </w:rPr>
        <w:t>1）“优秀学术论文奖”：从论文的学术水平、创新水平、写作水平等角度评出奖项，将邀请高校的教授、学者审稿人评出</w:t>
      </w:r>
      <w:r w:rsidR="00C50076">
        <w:rPr>
          <w:rFonts w:ascii="汉仪中宋简" w:eastAsia="汉仪中宋简" w:hAnsiTheme="minorEastAsia" w:hint="eastAsia"/>
          <w:color w:val="000000"/>
        </w:rPr>
        <w:t>；</w:t>
      </w:r>
    </w:p>
    <w:p w:rsidR="00B70D31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AF09F2">
        <w:rPr>
          <w:rFonts w:ascii="汉仪中宋简" w:eastAsia="汉仪中宋简" w:hAnsiTheme="minorEastAsia" w:hint="eastAsia"/>
          <w:color w:val="000000"/>
        </w:rPr>
        <w:t>2</w:t>
      </w:r>
      <w:r w:rsidR="001D641C">
        <w:rPr>
          <w:rFonts w:ascii="汉仪中宋简" w:eastAsia="汉仪中宋简" w:hAnsiTheme="minorEastAsia" w:hint="eastAsia"/>
          <w:color w:val="000000"/>
        </w:rPr>
        <w:t>）“最具行业应用价值</w:t>
      </w:r>
      <w:r w:rsidRPr="00AF09F2">
        <w:rPr>
          <w:rFonts w:ascii="汉仪中宋简" w:eastAsia="汉仪中宋简" w:hAnsiTheme="minorEastAsia" w:hint="eastAsia"/>
          <w:color w:val="000000"/>
        </w:rPr>
        <w:t>奖”：从论文研究成果的行业应用价值、产业化转换价值等角度评出奖项，将邀请行业专家、供应商、印刷企业的技术专家评出。</w:t>
      </w:r>
    </w:p>
    <w:p w:rsidR="002C2144" w:rsidRPr="00AF09F2" w:rsidRDefault="002C2144" w:rsidP="00AF09F2">
      <w:pPr>
        <w:pStyle w:val="a6"/>
        <w:shd w:val="clear" w:color="auto" w:fill="FFFFFF"/>
        <w:spacing w:before="0" w:beforeAutospacing="0" w:after="0" w:afterAutospacing="0"/>
        <w:jc w:val="both"/>
        <w:rPr>
          <w:rFonts w:ascii="汉仪中宋简" w:eastAsia="汉仪中宋简" w:hAnsiTheme="minorEastAsia"/>
          <w:color w:val="000000"/>
        </w:rPr>
      </w:pPr>
    </w:p>
    <w:p w:rsidR="00CA1BF8" w:rsidRDefault="00CA1BF8" w:rsidP="00CA1BF8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  <w:r>
        <w:rPr>
          <w:rFonts w:ascii="汉仪中宋简" w:eastAsia="汉仪中宋简" w:hAnsiTheme="minorEastAsia" w:cs="宋体" w:hint="eastAsia"/>
          <w:b/>
        </w:rPr>
        <w:t>三、论文投稿要求</w:t>
      </w:r>
    </w:p>
    <w:p w:rsidR="00CA1BF8" w:rsidRPr="00817EC5" w:rsidRDefault="00CA1BF8" w:rsidP="00CA1BF8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  <w:r w:rsidRPr="00817EC5">
        <w:rPr>
          <w:rFonts w:ascii="汉仪中宋简" w:eastAsia="汉仪中宋简" w:hAnsiTheme="minorEastAsia" w:cs="宋体" w:hint="eastAsia"/>
        </w:rPr>
        <w:t xml:space="preserve">1.论文应反映与会议内容相关的创新理论与应用研究成果，且未在国内外公开刊物及其他会议上发表。 </w:t>
      </w:r>
    </w:p>
    <w:p w:rsidR="00B70D31" w:rsidRDefault="00CA1BF8" w:rsidP="00CA1BF8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  <w:r w:rsidRPr="00817EC5">
        <w:rPr>
          <w:rFonts w:ascii="汉仪中宋简" w:eastAsia="汉仪中宋简" w:hAnsiTheme="minorEastAsia" w:cs="宋体" w:hint="eastAsia"/>
        </w:rPr>
        <w:lastRenderedPageBreak/>
        <w:t>2.论文需符合学术出版规范，论文摘要要求中英文对照（300字左右），包含研究目的、研究方法、研究结果以及重要结论等内容。论文全文以英文撰写，格式参照主办方指定</w:t>
      </w:r>
      <w:r w:rsidR="00B70D31">
        <w:rPr>
          <w:rFonts w:ascii="汉仪中宋简" w:eastAsia="汉仪中宋简" w:hAnsiTheme="minorEastAsia" w:cs="宋体" w:hint="eastAsia"/>
        </w:rPr>
        <w:t>投</w:t>
      </w:r>
      <w:r w:rsidRPr="00817EC5">
        <w:rPr>
          <w:rFonts w:ascii="汉仪中宋简" w:eastAsia="汉仪中宋简" w:hAnsiTheme="minorEastAsia" w:cs="宋体" w:hint="eastAsia"/>
        </w:rPr>
        <w:t>稿模板。</w:t>
      </w:r>
    </w:p>
    <w:p w:rsidR="00D12AD7" w:rsidRDefault="00D12AD7" w:rsidP="00CA1BF8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  <w:r>
        <w:rPr>
          <w:rFonts w:ascii="汉仪中宋简" w:eastAsia="汉仪中宋简" w:hAnsiTheme="minorEastAsia" w:cs="宋体" w:hint="eastAsia"/>
        </w:rPr>
        <w:t>3.20</w:t>
      </w:r>
      <w:r w:rsidR="00AF09F2">
        <w:rPr>
          <w:rFonts w:ascii="汉仪中宋简" w:eastAsia="汉仪中宋简" w:hAnsiTheme="minorEastAsia" w:cs="宋体" w:hint="eastAsia"/>
        </w:rPr>
        <w:t>20</w:t>
      </w:r>
      <w:r w:rsidRPr="00D12AD7">
        <w:rPr>
          <w:rFonts w:ascii="汉仪中宋简" w:eastAsia="汉仪中宋简" w:hAnsiTheme="minorEastAsia" w:cs="宋体" w:hint="eastAsia"/>
        </w:rPr>
        <w:t>年学术会议投稿采用网络投稿形式，请登录会议网站（www.cacpp.com）进入“</w:t>
      </w:r>
      <w:r w:rsidRPr="0050355D">
        <w:rPr>
          <w:rFonts w:ascii="汉仪中宋简" w:eastAsia="汉仪中宋简" w:hAnsiTheme="minorEastAsia" w:cs="宋体" w:hint="eastAsia"/>
          <w:b/>
        </w:rPr>
        <w:t>会议投稿系统（</w:t>
      </w:r>
      <w:r w:rsidRPr="0050355D">
        <w:rPr>
          <w:rFonts w:ascii="汉仪中宋简" w:eastAsia="汉仪中宋简" w:hAnsiTheme="minorEastAsia" w:cs="宋体"/>
          <w:b/>
        </w:rPr>
        <w:t>http://tougao.cacpp.com/</w:t>
      </w:r>
      <w:r>
        <w:rPr>
          <w:rFonts w:ascii="汉仪中宋简" w:eastAsia="汉仪中宋简" w:hAnsiTheme="minorEastAsia" w:cs="宋体" w:hint="eastAsia"/>
        </w:rPr>
        <w:t>）</w:t>
      </w:r>
      <w:r w:rsidR="001D641C">
        <w:rPr>
          <w:rFonts w:ascii="汉仪中宋简" w:eastAsia="汉仪中宋简" w:hAnsiTheme="minorEastAsia" w:cs="宋体" w:hint="eastAsia"/>
        </w:rPr>
        <w:t>”递交中英文摘要和全文</w:t>
      </w:r>
      <w:r w:rsidRPr="00D12AD7">
        <w:rPr>
          <w:rFonts w:ascii="汉仪中宋简" w:eastAsia="汉仪中宋简" w:hAnsiTheme="minorEastAsia" w:cs="宋体" w:hint="eastAsia"/>
        </w:rPr>
        <w:t>。投稿只接受Word 2007</w:t>
      </w:r>
      <w:r w:rsidR="004A417E">
        <w:rPr>
          <w:rFonts w:ascii="汉仪中宋简" w:eastAsia="汉仪中宋简" w:hAnsiTheme="minorEastAsia" w:cs="宋体" w:hint="eastAsia"/>
        </w:rPr>
        <w:t xml:space="preserve"> /2010</w:t>
      </w:r>
      <w:r w:rsidRPr="00D12AD7">
        <w:rPr>
          <w:rFonts w:ascii="汉仪中宋简" w:eastAsia="汉仪中宋简" w:hAnsiTheme="minorEastAsia" w:cs="宋体" w:hint="eastAsia"/>
        </w:rPr>
        <w:t>格式电子稿，文件请以“作者姓名+题目”命名。</w:t>
      </w:r>
    </w:p>
    <w:p w:rsidR="00CA1BF8" w:rsidRPr="00817EC5" w:rsidRDefault="00D12AD7" w:rsidP="00CA1BF8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  <w:r>
        <w:rPr>
          <w:rFonts w:ascii="汉仪中宋简" w:eastAsia="汉仪中宋简" w:hAnsiTheme="minorEastAsia" w:cs="宋体" w:hint="eastAsia"/>
        </w:rPr>
        <w:t>4</w:t>
      </w:r>
      <w:r w:rsidR="00B70D31">
        <w:rPr>
          <w:rFonts w:ascii="汉仪中宋简" w:eastAsia="汉仪中宋简" w:hAnsiTheme="minorEastAsia" w:cs="宋体" w:hint="eastAsia"/>
        </w:rPr>
        <w:t>.通过三审的论文都将参与</w:t>
      </w:r>
      <w:r w:rsidR="00B70D31" w:rsidRPr="005474F4">
        <w:rPr>
          <w:rFonts w:ascii="汉仪中宋简" w:eastAsia="汉仪中宋简" w:hAnsiTheme="minorEastAsia" w:cs="宋体" w:hint="eastAsia"/>
        </w:rPr>
        <w:t xml:space="preserve"> “优秀学术论文奖”</w:t>
      </w:r>
      <w:r w:rsidR="00B70D31">
        <w:rPr>
          <w:rFonts w:ascii="汉仪中宋简" w:eastAsia="汉仪中宋简" w:hAnsiTheme="minorEastAsia" w:cs="宋体" w:hint="eastAsia"/>
        </w:rPr>
        <w:t>评选；</w:t>
      </w:r>
      <w:r w:rsidR="00CA1BF8">
        <w:rPr>
          <w:rFonts w:ascii="汉仪中宋简" w:eastAsia="汉仪中宋简" w:hAnsiTheme="minorEastAsia" w:cs="宋体" w:hint="eastAsia"/>
        </w:rPr>
        <w:t>如</w:t>
      </w:r>
      <w:r w:rsidR="00B70D31">
        <w:rPr>
          <w:rFonts w:ascii="汉仪中宋简" w:eastAsia="汉仪中宋简" w:hAnsiTheme="minorEastAsia" w:cs="宋体" w:hint="eastAsia"/>
        </w:rPr>
        <w:t>作者想</w:t>
      </w:r>
      <w:r w:rsidR="00CA1BF8">
        <w:rPr>
          <w:rFonts w:ascii="汉仪中宋简" w:eastAsia="汉仪中宋简" w:hAnsiTheme="minorEastAsia" w:cs="宋体" w:hint="eastAsia"/>
        </w:rPr>
        <w:t>参加“</w:t>
      </w:r>
      <w:r w:rsidR="00B70D31" w:rsidRPr="00695BE6">
        <w:rPr>
          <w:rFonts w:ascii="汉仪中宋简" w:eastAsia="汉仪中宋简" w:hAnsiTheme="minorEastAsia" w:cs="宋体" w:hint="eastAsia"/>
        </w:rPr>
        <w:t>最具行业应用</w:t>
      </w:r>
      <w:r w:rsidR="001D641C">
        <w:rPr>
          <w:rFonts w:ascii="汉仪中宋简" w:eastAsia="汉仪中宋简" w:hAnsiTheme="minorEastAsia" w:cs="宋体" w:hint="eastAsia"/>
        </w:rPr>
        <w:t>价值</w:t>
      </w:r>
      <w:r w:rsidR="00B70D31" w:rsidRPr="00695BE6">
        <w:rPr>
          <w:rFonts w:ascii="汉仪中宋简" w:eastAsia="汉仪中宋简" w:hAnsiTheme="minorEastAsia" w:cs="宋体" w:hint="eastAsia"/>
        </w:rPr>
        <w:t>奖</w:t>
      </w:r>
      <w:r w:rsidR="00CA1BF8">
        <w:rPr>
          <w:rFonts w:ascii="汉仪中宋简" w:eastAsia="汉仪中宋简" w:hAnsiTheme="minorEastAsia" w:cs="宋体" w:hint="eastAsia"/>
        </w:rPr>
        <w:t>”</w:t>
      </w:r>
      <w:r w:rsidR="00B70D31">
        <w:rPr>
          <w:rFonts w:ascii="汉仪中宋简" w:eastAsia="汉仪中宋简" w:hAnsiTheme="minorEastAsia" w:cs="宋体" w:hint="eastAsia"/>
        </w:rPr>
        <w:t>的</w:t>
      </w:r>
      <w:r w:rsidR="00CA1BF8">
        <w:rPr>
          <w:rFonts w:ascii="汉仪中宋简" w:eastAsia="汉仪中宋简" w:hAnsiTheme="minorEastAsia" w:cs="宋体" w:hint="eastAsia"/>
        </w:rPr>
        <w:t>评</w:t>
      </w:r>
      <w:r w:rsidR="00B70D31">
        <w:rPr>
          <w:rFonts w:ascii="汉仪中宋简" w:eastAsia="汉仪中宋简" w:hAnsiTheme="minorEastAsia" w:cs="宋体" w:hint="eastAsia"/>
        </w:rPr>
        <w:t>选，除英文论文外，另请</w:t>
      </w:r>
      <w:r w:rsidR="00CA1BF8">
        <w:rPr>
          <w:rFonts w:ascii="汉仪中宋简" w:eastAsia="汉仪中宋简" w:hAnsiTheme="minorEastAsia" w:cs="宋体" w:hint="eastAsia"/>
        </w:rPr>
        <w:t>提供中文全文。</w:t>
      </w:r>
    </w:p>
    <w:p w:rsidR="000671EF" w:rsidRDefault="000671EF" w:rsidP="001D641C">
      <w:pPr>
        <w:pStyle w:val="Default"/>
        <w:snapToGrid w:val="0"/>
        <w:spacing w:beforeLines="50" w:before="156" w:line="360" w:lineRule="auto"/>
        <w:rPr>
          <w:rFonts w:ascii="汉仪中宋简" w:eastAsia="汉仪中宋简" w:hAnsiTheme="minorEastAsia" w:cs="宋体"/>
          <w:b/>
        </w:rPr>
      </w:pPr>
    </w:p>
    <w:p w:rsidR="00817EC5" w:rsidRPr="00817EC5" w:rsidRDefault="00B70D31" w:rsidP="001D641C">
      <w:pPr>
        <w:pStyle w:val="Default"/>
        <w:snapToGrid w:val="0"/>
        <w:spacing w:beforeLines="50" w:before="156" w:line="360" w:lineRule="auto"/>
        <w:rPr>
          <w:rFonts w:ascii="汉仪中宋简" w:eastAsia="汉仪中宋简" w:hAnsiTheme="minorEastAsia" w:cs="宋体"/>
          <w:b/>
        </w:rPr>
      </w:pPr>
      <w:r>
        <w:rPr>
          <w:rFonts w:ascii="汉仪中宋简" w:eastAsia="汉仪中宋简" w:hAnsiTheme="minorEastAsia" w:cs="宋体" w:hint="eastAsia"/>
          <w:b/>
        </w:rPr>
        <w:t>四</w:t>
      </w:r>
      <w:r w:rsidR="00817EC5" w:rsidRPr="00817EC5">
        <w:rPr>
          <w:rFonts w:ascii="汉仪中宋简" w:eastAsia="汉仪中宋简" w:hAnsiTheme="minorEastAsia" w:cs="宋体" w:hint="eastAsia"/>
          <w:b/>
        </w:rPr>
        <w:t xml:space="preserve">、重要日期 </w:t>
      </w:r>
    </w:p>
    <w:p w:rsidR="00AF09F2" w:rsidRPr="00AF09F2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AF09F2">
        <w:rPr>
          <w:rFonts w:ascii="汉仪中宋简" w:eastAsia="汉仪中宋简" w:hAnsiTheme="minorEastAsia" w:hint="eastAsia"/>
          <w:bCs/>
          <w:color w:val="000000"/>
        </w:rPr>
        <w:t>论文提交截止时间：2020年</w:t>
      </w:r>
      <w:r w:rsidR="00AC2E6A">
        <w:rPr>
          <w:rFonts w:ascii="汉仪中宋简" w:eastAsia="汉仪中宋简" w:hAnsiTheme="minorEastAsia" w:hint="eastAsia"/>
          <w:bCs/>
          <w:color w:val="000000"/>
        </w:rPr>
        <w:t>7</w:t>
      </w:r>
      <w:r w:rsidRPr="00AF09F2">
        <w:rPr>
          <w:rFonts w:ascii="汉仪中宋简" w:eastAsia="汉仪中宋简" w:hAnsiTheme="minorEastAsia" w:hint="eastAsia"/>
          <w:bCs/>
          <w:color w:val="000000"/>
        </w:rPr>
        <w:t>月</w:t>
      </w:r>
      <w:r w:rsidR="001D641C">
        <w:rPr>
          <w:rFonts w:ascii="汉仪中宋简" w:eastAsia="汉仪中宋简" w:hAnsiTheme="minorEastAsia" w:hint="eastAsia"/>
          <w:bCs/>
          <w:color w:val="000000"/>
        </w:rPr>
        <w:t>10</w:t>
      </w:r>
      <w:r w:rsidRPr="00AF09F2">
        <w:rPr>
          <w:rFonts w:ascii="汉仪中宋简" w:eastAsia="汉仪中宋简" w:hAnsiTheme="minorEastAsia" w:hint="eastAsia"/>
          <w:bCs/>
          <w:color w:val="000000"/>
        </w:rPr>
        <w:t>日</w:t>
      </w:r>
    </w:p>
    <w:p w:rsidR="00AF09F2" w:rsidRPr="00AF09F2" w:rsidRDefault="00AF09F2" w:rsidP="002C214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汉仪中宋简" w:eastAsia="汉仪中宋简" w:hAnsiTheme="minorEastAsia"/>
          <w:color w:val="000000"/>
        </w:rPr>
      </w:pPr>
      <w:r w:rsidRPr="00AF09F2">
        <w:rPr>
          <w:rFonts w:ascii="汉仪中宋简" w:eastAsia="汉仪中宋简" w:hAnsiTheme="minorEastAsia" w:hint="eastAsia"/>
          <w:bCs/>
          <w:color w:val="000000"/>
        </w:rPr>
        <w:t>论文录用通知时间：2020年</w:t>
      </w:r>
      <w:r w:rsidR="00AC2E6A">
        <w:rPr>
          <w:rFonts w:ascii="汉仪中宋简" w:eastAsia="汉仪中宋简" w:hAnsiTheme="minorEastAsia" w:hint="eastAsia"/>
          <w:bCs/>
          <w:color w:val="000000"/>
        </w:rPr>
        <w:t>9</w:t>
      </w:r>
      <w:r w:rsidRPr="00AF09F2">
        <w:rPr>
          <w:rFonts w:ascii="汉仪中宋简" w:eastAsia="汉仪中宋简" w:hAnsiTheme="minorEastAsia" w:hint="eastAsia"/>
          <w:bCs/>
          <w:color w:val="000000"/>
        </w:rPr>
        <w:t>月</w:t>
      </w:r>
      <w:r w:rsidR="00AC2E6A">
        <w:rPr>
          <w:rFonts w:ascii="汉仪中宋简" w:eastAsia="汉仪中宋简" w:hAnsiTheme="minorEastAsia" w:hint="eastAsia"/>
          <w:bCs/>
          <w:color w:val="000000"/>
        </w:rPr>
        <w:t>10</w:t>
      </w:r>
      <w:r w:rsidRPr="00AF09F2">
        <w:rPr>
          <w:rFonts w:ascii="汉仪中宋简" w:eastAsia="汉仪中宋简" w:hAnsiTheme="minorEastAsia" w:hint="eastAsia"/>
          <w:bCs/>
          <w:color w:val="000000"/>
        </w:rPr>
        <w:t>日</w:t>
      </w:r>
    </w:p>
    <w:p w:rsidR="00B70D31" w:rsidRDefault="00817EC5" w:rsidP="00C53811">
      <w:pPr>
        <w:pStyle w:val="Default"/>
        <w:snapToGrid w:val="0"/>
        <w:rPr>
          <w:rFonts w:ascii="汉仪中宋简" w:eastAsia="汉仪中宋简" w:hAnsiTheme="minorEastAsia" w:cs="宋体"/>
        </w:rPr>
      </w:pPr>
      <w:r w:rsidRPr="00817EC5">
        <w:rPr>
          <w:rFonts w:ascii="汉仪中宋简" w:eastAsia="汉仪中宋简" w:hAnsiTheme="minorEastAsia" w:cs="宋体" w:hint="eastAsia"/>
        </w:rPr>
        <w:t xml:space="preserve"> </w:t>
      </w:r>
    </w:p>
    <w:p w:rsidR="00817EC5" w:rsidRPr="00817EC5" w:rsidRDefault="00B70D31" w:rsidP="001D641C">
      <w:pPr>
        <w:pStyle w:val="Default"/>
        <w:snapToGrid w:val="0"/>
        <w:spacing w:beforeLines="50" w:before="156" w:line="360" w:lineRule="auto"/>
        <w:rPr>
          <w:rFonts w:ascii="汉仪中宋简" w:eastAsia="汉仪中宋简" w:hAnsiTheme="minorEastAsia" w:cs="宋体"/>
          <w:b/>
        </w:rPr>
      </w:pPr>
      <w:r>
        <w:rPr>
          <w:rFonts w:ascii="汉仪中宋简" w:eastAsia="汉仪中宋简" w:hAnsiTheme="minorEastAsia" w:cs="宋体" w:hint="eastAsia"/>
          <w:b/>
        </w:rPr>
        <w:t>五</w:t>
      </w:r>
      <w:r w:rsidR="00817EC5" w:rsidRPr="00817EC5">
        <w:rPr>
          <w:rFonts w:ascii="汉仪中宋简" w:eastAsia="汉仪中宋简" w:hAnsiTheme="minorEastAsia" w:cs="宋体" w:hint="eastAsia"/>
          <w:b/>
        </w:rPr>
        <w:t xml:space="preserve">、重要信息 </w:t>
      </w:r>
    </w:p>
    <w:p w:rsidR="00817EC5" w:rsidRPr="00D12AD7" w:rsidRDefault="00817EC5" w:rsidP="00817EC5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  <w:r w:rsidRPr="00EA5790">
        <w:rPr>
          <w:rFonts w:ascii="汉仪中宋简" w:eastAsia="汉仪中宋简" w:hAnsiTheme="minorEastAsia" w:cs="宋体" w:hint="eastAsia"/>
        </w:rPr>
        <w:t>1.</w:t>
      </w:r>
      <w:r w:rsidR="00D12AD7" w:rsidRPr="00D12AD7">
        <w:t xml:space="preserve"> </w:t>
      </w:r>
      <w:r w:rsidR="00D12AD7">
        <w:rPr>
          <w:rFonts w:ascii="汉仪中宋简" w:eastAsia="汉仪中宋简" w:hAnsiTheme="minorEastAsia" w:cs="宋体" w:hint="eastAsia"/>
        </w:rPr>
        <w:t>咨询</w:t>
      </w:r>
      <w:r w:rsidRPr="00EA5790">
        <w:rPr>
          <w:rFonts w:ascii="汉仪中宋简" w:eastAsia="汉仪中宋简" w:hAnsiTheme="minorEastAsia" w:cs="宋体" w:hint="eastAsia"/>
        </w:rPr>
        <w:t xml:space="preserve">邮箱 </w:t>
      </w:r>
      <w:r w:rsidRPr="0092373F">
        <w:rPr>
          <w:rFonts w:ascii="汉仪中宋简" w:eastAsia="汉仪中宋简" w:hAnsiTheme="minorEastAsia" w:cs="Times New Roman" w:hint="eastAsia"/>
          <w:color w:val="auto"/>
        </w:rPr>
        <w:t>xshy@keyin.</w:t>
      </w:r>
      <w:proofErr w:type="gramStart"/>
      <w:r w:rsidRPr="0092373F">
        <w:rPr>
          <w:rFonts w:ascii="汉仪中宋简" w:eastAsia="汉仪中宋简" w:hAnsiTheme="minorEastAsia" w:cs="Times New Roman" w:hint="eastAsia"/>
          <w:color w:val="auto"/>
        </w:rPr>
        <w:t>cn</w:t>
      </w:r>
      <w:proofErr w:type="gramEnd"/>
      <w:r w:rsidRPr="0092373F">
        <w:rPr>
          <w:rFonts w:ascii="汉仪中宋简" w:eastAsia="汉仪中宋简" w:hAnsiTheme="minorEastAsia" w:cs="Times New Roman" w:hint="eastAsia"/>
          <w:color w:val="auto"/>
        </w:rPr>
        <w:t xml:space="preserve"> </w:t>
      </w:r>
    </w:p>
    <w:p w:rsidR="00817EC5" w:rsidRPr="0092373F" w:rsidRDefault="00817EC5" w:rsidP="00817EC5">
      <w:pPr>
        <w:pStyle w:val="Default"/>
        <w:snapToGrid w:val="0"/>
        <w:spacing w:line="360" w:lineRule="auto"/>
        <w:rPr>
          <w:rFonts w:ascii="汉仪中宋简" w:eastAsia="汉仪中宋简" w:hAnsiTheme="minorEastAsia"/>
          <w:color w:val="auto"/>
        </w:rPr>
      </w:pPr>
      <w:r w:rsidRPr="0092373F">
        <w:rPr>
          <w:rFonts w:ascii="汉仪中宋简" w:eastAsia="汉仪中宋简" w:hAnsiTheme="minorEastAsia" w:cs="宋体" w:hint="eastAsia"/>
          <w:color w:val="auto"/>
        </w:rPr>
        <w:t>2.</w:t>
      </w:r>
      <w:proofErr w:type="gramStart"/>
      <w:r w:rsidRPr="0092373F">
        <w:rPr>
          <w:rFonts w:ascii="汉仪中宋简" w:eastAsia="汉仪中宋简" w:hAnsiTheme="minorEastAsia" w:cs="宋体" w:hint="eastAsia"/>
          <w:color w:val="auto"/>
        </w:rPr>
        <w:t>会议</w:t>
      </w:r>
      <w:r w:rsidR="00247011">
        <w:rPr>
          <w:rFonts w:ascii="汉仪中宋简" w:eastAsia="汉仪中宋简" w:hAnsiTheme="minorEastAsia" w:cs="宋体" w:hint="eastAsia"/>
          <w:color w:val="auto"/>
        </w:rPr>
        <w:t>官网</w:t>
      </w:r>
      <w:proofErr w:type="gramEnd"/>
      <w:r w:rsidRPr="0092373F">
        <w:rPr>
          <w:rFonts w:ascii="汉仪中宋简" w:eastAsia="汉仪中宋简" w:hAnsiTheme="minorEastAsia" w:cs="宋体" w:hint="eastAsia"/>
          <w:color w:val="auto"/>
        </w:rPr>
        <w:t xml:space="preserve"> </w:t>
      </w:r>
      <w:r w:rsidRPr="0092373F">
        <w:rPr>
          <w:rFonts w:ascii="汉仪中宋简" w:eastAsia="汉仪中宋简" w:hAnsiTheme="minorEastAsia" w:cs="Times New Roman" w:hint="eastAsia"/>
          <w:color w:val="auto"/>
        </w:rPr>
        <w:t xml:space="preserve">www.cacpp.com </w:t>
      </w:r>
    </w:p>
    <w:p w:rsidR="00817EC5" w:rsidRPr="00817EC5" w:rsidRDefault="00817EC5" w:rsidP="00817EC5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  <w:r w:rsidRPr="0092373F">
        <w:rPr>
          <w:rFonts w:ascii="汉仪中宋简" w:eastAsia="汉仪中宋简" w:hAnsiTheme="minorEastAsia" w:cs="宋体" w:hint="eastAsia"/>
          <w:color w:val="auto"/>
        </w:rPr>
        <w:t>3.投稿热线 010-8</w:t>
      </w:r>
      <w:r w:rsidRPr="00817EC5">
        <w:rPr>
          <w:rFonts w:ascii="汉仪中宋简" w:eastAsia="汉仪中宋简" w:hAnsiTheme="minorEastAsia" w:cs="宋体" w:hint="eastAsia"/>
        </w:rPr>
        <w:t xml:space="preserve">8275607，010-88275775 </w:t>
      </w:r>
    </w:p>
    <w:p w:rsidR="00817EC5" w:rsidRPr="00817EC5" w:rsidRDefault="00817EC5" w:rsidP="00817EC5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  <w:r w:rsidRPr="00817EC5">
        <w:rPr>
          <w:rFonts w:ascii="汉仪中宋简" w:eastAsia="汉仪中宋简" w:hAnsiTheme="minorEastAsia" w:cs="宋体" w:hint="eastAsia"/>
        </w:rPr>
        <w:t xml:space="preserve">4.会议秘书处 </w:t>
      </w:r>
    </w:p>
    <w:p w:rsidR="004E7156" w:rsidRPr="004A417E" w:rsidRDefault="00817EC5" w:rsidP="004E7156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  <w:color w:val="auto"/>
        </w:rPr>
      </w:pPr>
      <w:r w:rsidRPr="004A417E">
        <w:rPr>
          <w:rFonts w:ascii="汉仪中宋简" w:eastAsia="汉仪中宋简" w:hAnsiTheme="minorEastAsia" w:cs="宋体" w:hint="eastAsia"/>
          <w:color w:val="auto"/>
        </w:rPr>
        <w:t>* 中国印刷科学技术研究院</w:t>
      </w:r>
      <w:r w:rsidR="00AF09F2" w:rsidRPr="004A417E">
        <w:rPr>
          <w:rFonts w:ascii="汉仪中宋简" w:eastAsia="汉仪中宋简" w:hAnsiTheme="minorEastAsia" w:cs="宋体" w:hint="eastAsia"/>
          <w:color w:val="auto"/>
          <w:spacing w:val="-4"/>
        </w:rPr>
        <w:t xml:space="preserve"> 印刷环保技术重点实验室</w:t>
      </w:r>
      <w:r w:rsidR="00B92724" w:rsidRPr="004A417E">
        <w:rPr>
          <w:rFonts w:ascii="汉仪中宋简" w:eastAsia="汉仪中宋简" w:hAnsiTheme="minorEastAsia" w:cs="宋体" w:hint="eastAsia"/>
          <w:color w:val="auto"/>
          <w:spacing w:val="-4"/>
        </w:rPr>
        <w:t xml:space="preserve"> </w:t>
      </w:r>
      <w:r w:rsidR="004E7156" w:rsidRPr="004A417E">
        <w:rPr>
          <w:rFonts w:ascii="汉仪中宋简" w:eastAsia="汉仪中宋简" w:hAnsiTheme="minorEastAsia" w:cs="宋体" w:hint="eastAsia"/>
          <w:color w:val="auto"/>
        </w:rPr>
        <w:t>/</w:t>
      </w:r>
      <w:r w:rsidR="000D1581" w:rsidRPr="004A417E">
        <w:rPr>
          <w:rFonts w:ascii="汉仪中宋简" w:eastAsia="汉仪中宋简" w:hAnsiTheme="minorEastAsia" w:cs="宋体" w:hint="eastAsia"/>
          <w:color w:val="auto"/>
        </w:rPr>
        <w:t>《数字印刷》编辑部</w:t>
      </w:r>
    </w:p>
    <w:p w:rsidR="005D6776" w:rsidRPr="004A417E" w:rsidRDefault="004E7156" w:rsidP="008F5AE3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  <w:color w:val="auto"/>
        </w:rPr>
      </w:pPr>
      <w:r w:rsidRPr="004A417E">
        <w:rPr>
          <w:rFonts w:ascii="汉仪中宋简" w:eastAsia="汉仪中宋简" w:hAnsiTheme="minorEastAsia" w:cs="宋体" w:hint="eastAsia"/>
          <w:color w:val="auto"/>
        </w:rPr>
        <w:t xml:space="preserve">  （北京海淀区翠微路2号，100036）</w:t>
      </w:r>
    </w:p>
    <w:p w:rsidR="00B92724" w:rsidRPr="004A417E" w:rsidRDefault="00000DFB" w:rsidP="00B92724">
      <w:pPr>
        <w:pStyle w:val="Default"/>
        <w:tabs>
          <w:tab w:val="left" w:pos="1218"/>
        </w:tabs>
        <w:snapToGrid w:val="0"/>
        <w:spacing w:line="360" w:lineRule="auto"/>
        <w:rPr>
          <w:rFonts w:ascii="汉仪中宋简" w:eastAsia="汉仪中宋简" w:hAnsiTheme="minorEastAsia" w:cs="宋体"/>
          <w:color w:val="auto"/>
          <w:spacing w:val="-4"/>
        </w:rPr>
      </w:pPr>
      <w:r w:rsidRPr="004A417E">
        <w:rPr>
          <w:rFonts w:ascii="汉仪中宋简" w:eastAsia="汉仪中宋简" w:hAnsiTheme="minorEastAsia" w:cs="宋体" w:hint="eastAsia"/>
          <w:color w:val="auto"/>
        </w:rPr>
        <w:t>*</w:t>
      </w:r>
      <w:r w:rsidR="00AC2E6A" w:rsidRPr="004A417E">
        <w:rPr>
          <w:rFonts w:ascii="汉仪中宋简" w:eastAsia="汉仪中宋简" w:hAnsiTheme="minorEastAsia" w:cs="宋体" w:hint="eastAsia"/>
          <w:color w:val="auto"/>
        </w:rPr>
        <w:t xml:space="preserve"> </w:t>
      </w:r>
      <w:r w:rsidRPr="004A417E">
        <w:rPr>
          <w:rFonts w:ascii="汉仪中宋简" w:eastAsia="汉仪中宋简" w:hAnsiTheme="minorEastAsia" w:cs="宋体" w:hint="eastAsia"/>
          <w:color w:val="auto"/>
        </w:rPr>
        <w:t>华南理工大学</w:t>
      </w:r>
      <w:r w:rsidR="00B92724" w:rsidRPr="004A417E">
        <w:rPr>
          <w:rFonts w:ascii="汉仪中宋简" w:eastAsia="汉仪中宋简" w:hAnsiTheme="minorEastAsia" w:cs="宋体" w:hint="eastAsia"/>
          <w:color w:val="auto"/>
        </w:rPr>
        <w:t xml:space="preserve"> </w:t>
      </w:r>
      <w:r w:rsidR="00B92724" w:rsidRPr="004A417E">
        <w:rPr>
          <w:rFonts w:ascii="汉仪中宋简" w:eastAsia="汉仪中宋简" w:hAnsiTheme="minorEastAsia" w:cs="宋体" w:hint="eastAsia"/>
          <w:color w:val="auto"/>
          <w:spacing w:val="-4"/>
        </w:rPr>
        <w:t xml:space="preserve">制浆造纸工程国家重点实验室 </w:t>
      </w:r>
    </w:p>
    <w:p w:rsidR="00000DFB" w:rsidRPr="004A417E" w:rsidRDefault="00B92724" w:rsidP="00B92724">
      <w:pPr>
        <w:pStyle w:val="Default"/>
        <w:tabs>
          <w:tab w:val="left" w:pos="1218"/>
        </w:tabs>
        <w:snapToGrid w:val="0"/>
        <w:spacing w:line="360" w:lineRule="auto"/>
        <w:ind w:firstLineChars="100" w:firstLine="240"/>
        <w:rPr>
          <w:rFonts w:ascii="汉仪中宋简" w:eastAsia="汉仪中宋简" w:hAnsiTheme="minorEastAsia" w:cs="宋体"/>
          <w:color w:val="auto"/>
          <w:spacing w:val="-4"/>
        </w:rPr>
      </w:pPr>
      <w:r w:rsidRPr="004A417E">
        <w:rPr>
          <w:rFonts w:ascii="汉仪中宋简" w:eastAsia="汉仪中宋简" w:hAnsiTheme="minorEastAsia" w:cs="宋体" w:hint="eastAsia"/>
          <w:color w:val="auto"/>
        </w:rPr>
        <w:t xml:space="preserve">华南理工大学 </w:t>
      </w:r>
      <w:r w:rsidR="00000DFB" w:rsidRPr="004A417E">
        <w:rPr>
          <w:rFonts w:ascii="汉仪中宋简" w:eastAsia="汉仪中宋简" w:hAnsiTheme="minorEastAsia" w:cs="宋体" w:hint="eastAsia"/>
          <w:color w:val="auto"/>
          <w:spacing w:val="-4"/>
        </w:rPr>
        <w:t>轻工科学与工程学院</w:t>
      </w:r>
    </w:p>
    <w:p w:rsidR="00000DFB" w:rsidRPr="004A417E" w:rsidRDefault="00000DFB" w:rsidP="00000DFB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  <w:color w:val="auto"/>
        </w:rPr>
      </w:pPr>
      <w:r w:rsidRPr="004A417E">
        <w:rPr>
          <w:rFonts w:ascii="汉仪中宋简" w:eastAsia="汉仪中宋简" w:hAnsiTheme="minorEastAsia" w:cs="宋体" w:hint="eastAsia"/>
          <w:color w:val="auto"/>
          <w:spacing w:val="-4"/>
        </w:rPr>
        <w:t>（广州市天河区五山路381号</w:t>
      </w:r>
      <w:r w:rsidR="009861D2" w:rsidRPr="004A417E">
        <w:rPr>
          <w:rFonts w:ascii="汉仪中宋简" w:eastAsia="汉仪中宋简" w:hAnsiTheme="minorEastAsia" w:cs="宋体" w:hint="eastAsia"/>
          <w:color w:val="auto"/>
          <w:spacing w:val="-4"/>
        </w:rPr>
        <w:t>，</w:t>
      </w:r>
      <w:r w:rsidRPr="004A417E">
        <w:rPr>
          <w:rFonts w:ascii="汉仪中宋简" w:eastAsia="汉仪中宋简" w:hAnsiTheme="minorEastAsia" w:cs="宋体" w:hint="eastAsia"/>
          <w:color w:val="auto"/>
          <w:spacing w:val="-4"/>
        </w:rPr>
        <w:t>510641）</w:t>
      </w:r>
    </w:p>
    <w:p w:rsidR="00C50076" w:rsidRDefault="00C50076" w:rsidP="008F5AE3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</w:p>
    <w:p w:rsidR="00C50076" w:rsidRPr="008F5AE3" w:rsidRDefault="00C50076" w:rsidP="008F5AE3">
      <w:pPr>
        <w:pStyle w:val="Default"/>
        <w:snapToGrid w:val="0"/>
        <w:spacing w:line="360" w:lineRule="auto"/>
        <w:rPr>
          <w:rFonts w:ascii="汉仪中宋简" w:eastAsia="汉仪中宋简" w:hAnsiTheme="minorEastAsia" w:cs="宋体"/>
        </w:rPr>
      </w:pPr>
    </w:p>
    <w:p w:rsidR="00817EC5" w:rsidRPr="00817EC5" w:rsidRDefault="00112E7C" w:rsidP="00817EC5">
      <w:pPr>
        <w:pStyle w:val="Default"/>
        <w:snapToGrid w:val="0"/>
        <w:spacing w:line="360" w:lineRule="auto"/>
        <w:jc w:val="right"/>
        <w:rPr>
          <w:rFonts w:ascii="汉仪中宋简" w:eastAsia="汉仪中宋简" w:hAnsiTheme="minorEastAsia" w:cs="宋体"/>
        </w:rPr>
      </w:pPr>
      <w:r>
        <w:rPr>
          <w:rFonts w:ascii="汉仪中宋简" w:eastAsia="汉仪中宋简" w:hAnsiTheme="minorEastAsia" w:cs="宋体" w:hint="eastAsia"/>
        </w:rPr>
        <w:t>20</w:t>
      </w:r>
      <w:r w:rsidR="00AF09F2">
        <w:rPr>
          <w:rFonts w:ascii="汉仪中宋简" w:eastAsia="汉仪中宋简" w:hAnsiTheme="minorEastAsia" w:cs="宋体" w:hint="eastAsia"/>
        </w:rPr>
        <w:t>20</w:t>
      </w:r>
      <w:r w:rsidR="00817EC5" w:rsidRPr="00817EC5">
        <w:rPr>
          <w:rFonts w:ascii="汉仪中宋简" w:eastAsia="汉仪中宋简" w:hAnsiTheme="minorEastAsia" w:cs="宋体" w:hint="eastAsia"/>
        </w:rPr>
        <w:t>第</w:t>
      </w:r>
      <w:r w:rsidR="00AF09F2">
        <w:rPr>
          <w:rFonts w:ascii="汉仪中宋简" w:eastAsia="汉仪中宋简" w:hAnsiTheme="minorEastAsia" w:cs="宋体" w:hint="eastAsia"/>
        </w:rPr>
        <w:t>11</w:t>
      </w:r>
      <w:r w:rsidR="00817EC5" w:rsidRPr="00817EC5">
        <w:rPr>
          <w:rFonts w:ascii="汉仪中宋简" w:eastAsia="汉仪中宋简" w:hAnsiTheme="minorEastAsia" w:cs="宋体" w:hint="eastAsia"/>
        </w:rPr>
        <w:t xml:space="preserve">届中国印刷与包装学术年会组委会 </w:t>
      </w:r>
    </w:p>
    <w:p w:rsidR="009D35B0" w:rsidRPr="00817EC5" w:rsidRDefault="00817EC5" w:rsidP="00817EC5">
      <w:pPr>
        <w:adjustRightInd w:val="0"/>
        <w:snapToGrid w:val="0"/>
        <w:spacing w:line="360" w:lineRule="auto"/>
        <w:jc w:val="right"/>
        <w:rPr>
          <w:rFonts w:ascii="汉仪中宋简" w:eastAsia="汉仪中宋简" w:hAnsiTheme="minorEastAsia"/>
          <w:sz w:val="24"/>
          <w:szCs w:val="24"/>
        </w:rPr>
      </w:pPr>
      <w:r w:rsidRPr="00817EC5">
        <w:rPr>
          <w:rFonts w:ascii="汉仪中宋简" w:eastAsia="汉仪中宋简" w:hAnsiTheme="minorEastAsia" w:cs="宋体" w:hint="eastAsia"/>
          <w:sz w:val="24"/>
          <w:szCs w:val="24"/>
        </w:rPr>
        <w:t>20</w:t>
      </w:r>
      <w:r w:rsidR="00AF09F2">
        <w:rPr>
          <w:rFonts w:ascii="汉仪中宋简" w:eastAsia="汉仪中宋简" w:hAnsiTheme="minorEastAsia" w:cs="宋体" w:hint="eastAsia"/>
          <w:sz w:val="24"/>
          <w:szCs w:val="24"/>
        </w:rPr>
        <w:t>20</w:t>
      </w:r>
      <w:r w:rsidRPr="00817EC5">
        <w:rPr>
          <w:rFonts w:ascii="汉仪中宋简" w:eastAsia="汉仪中宋简" w:hAnsiTheme="minorEastAsia" w:cs="宋体" w:hint="eastAsia"/>
          <w:sz w:val="24"/>
          <w:szCs w:val="24"/>
        </w:rPr>
        <w:t>年</w:t>
      </w:r>
      <w:r w:rsidR="00000DFB">
        <w:rPr>
          <w:rFonts w:ascii="汉仪中宋简" w:eastAsia="汉仪中宋简" w:hAnsiTheme="minorEastAsia" w:cs="宋体" w:hint="eastAsia"/>
          <w:sz w:val="24"/>
          <w:szCs w:val="24"/>
        </w:rPr>
        <w:t>4</w:t>
      </w:r>
      <w:r w:rsidRPr="00817EC5">
        <w:rPr>
          <w:rFonts w:ascii="汉仪中宋简" w:eastAsia="汉仪中宋简" w:hAnsiTheme="minorEastAsia" w:cs="宋体" w:hint="eastAsia"/>
          <w:sz w:val="24"/>
          <w:szCs w:val="24"/>
        </w:rPr>
        <w:t>月</w:t>
      </w:r>
      <w:r w:rsidR="00AF09F2">
        <w:rPr>
          <w:rFonts w:ascii="汉仪中宋简" w:eastAsia="汉仪中宋简" w:hAnsiTheme="minorEastAsia" w:cs="宋体" w:hint="eastAsia"/>
          <w:sz w:val="24"/>
          <w:szCs w:val="24"/>
        </w:rPr>
        <w:t>6</w:t>
      </w:r>
      <w:r w:rsidRPr="00817EC5">
        <w:rPr>
          <w:rFonts w:ascii="汉仪中宋简" w:eastAsia="汉仪中宋简" w:hAnsiTheme="minorEastAsia" w:cs="宋体" w:hint="eastAsia"/>
          <w:sz w:val="24"/>
          <w:szCs w:val="24"/>
        </w:rPr>
        <w:t>日</w:t>
      </w:r>
    </w:p>
    <w:sectPr w:rsidR="009D35B0" w:rsidRPr="00817EC5" w:rsidSect="00817EC5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C2" w:rsidRDefault="00372AC2" w:rsidP="00EA5790">
      <w:r>
        <w:separator/>
      </w:r>
    </w:p>
  </w:endnote>
  <w:endnote w:type="continuationSeparator" w:id="0">
    <w:p w:rsidR="00372AC2" w:rsidRDefault="00372AC2" w:rsidP="00EA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中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黑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C2" w:rsidRDefault="00372AC2" w:rsidP="00EA5790">
      <w:r>
        <w:separator/>
      </w:r>
    </w:p>
  </w:footnote>
  <w:footnote w:type="continuationSeparator" w:id="0">
    <w:p w:rsidR="00372AC2" w:rsidRDefault="00372AC2" w:rsidP="00EA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61" w:rsidRDefault="00AF09F2" w:rsidP="00040BE1">
    <w:pPr>
      <w:pStyle w:val="a3"/>
      <w:jc w:val="right"/>
      <w:rPr>
        <w:sz w:val="20"/>
      </w:rPr>
    </w:pPr>
    <w:r>
      <w:rPr>
        <w:rFonts w:hint="eastAsia"/>
        <w:sz w:val="20"/>
      </w:rPr>
      <w:t>2020</w:t>
    </w:r>
    <w:r w:rsidR="00040BE1" w:rsidRPr="00040BE1">
      <w:rPr>
        <w:rFonts w:hint="eastAsia"/>
        <w:sz w:val="20"/>
      </w:rPr>
      <w:t>第</w:t>
    </w:r>
    <w:r w:rsidR="000A6561">
      <w:rPr>
        <w:rFonts w:hint="eastAsia"/>
        <w:sz w:val="20"/>
      </w:rPr>
      <w:t>1</w:t>
    </w:r>
    <w:r>
      <w:rPr>
        <w:rFonts w:hint="eastAsia"/>
        <w:sz w:val="20"/>
      </w:rPr>
      <w:t>1</w:t>
    </w:r>
    <w:r w:rsidR="00040BE1" w:rsidRPr="00040BE1">
      <w:rPr>
        <w:rFonts w:hint="eastAsia"/>
        <w:sz w:val="20"/>
      </w:rPr>
      <w:t>届中国印刷与包装学术年会</w:t>
    </w:r>
  </w:p>
  <w:p w:rsidR="00040BE1" w:rsidRPr="00040BE1" w:rsidRDefault="000A6561" w:rsidP="00040BE1">
    <w:pPr>
      <w:pStyle w:val="a3"/>
      <w:jc w:val="right"/>
      <w:rPr>
        <w:sz w:val="20"/>
      </w:rPr>
    </w:pPr>
    <w:r>
      <w:rPr>
        <w:rFonts w:hint="eastAsia"/>
        <w:sz w:val="20"/>
      </w:rPr>
      <w:t>20</w:t>
    </w:r>
    <w:r w:rsidR="00AF09F2">
      <w:rPr>
        <w:rFonts w:hint="eastAsia"/>
        <w:sz w:val="20"/>
      </w:rPr>
      <w:t>20 11</w:t>
    </w:r>
    <w:r w:rsidR="00040BE1" w:rsidRPr="00040BE1">
      <w:rPr>
        <w:rFonts w:hint="eastAsia"/>
        <w:sz w:val="20"/>
        <w:vertAlign w:val="superscript"/>
      </w:rPr>
      <w:t>th</w:t>
    </w:r>
    <w:r w:rsidR="00040BE1" w:rsidRPr="00040BE1">
      <w:rPr>
        <w:rFonts w:hint="eastAsia"/>
        <w:sz w:val="20"/>
      </w:rPr>
      <w:t xml:space="preserve"> China Academic Conference on Printing and Packaging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568"/>
    <w:multiLevelType w:val="hybridMultilevel"/>
    <w:tmpl w:val="11C40BF2"/>
    <w:lvl w:ilvl="0" w:tplc="0AB04582">
      <w:numFmt w:val="bullet"/>
      <w:lvlText w:val=""/>
      <w:lvlJc w:val="left"/>
      <w:pPr>
        <w:ind w:left="360" w:hanging="360"/>
      </w:pPr>
      <w:rPr>
        <w:rFonts w:ascii="Wingdings" w:eastAsia="汉仪中宋简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9B52EA"/>
    <w:multiLevelType w:val="hybridMultilevel"/>
    <w:tmpl w:val="1ADCD906"/>
    <w:lvl w:ilvl="0" w:tplc="DE109EA2">
      <w:numFmt w:val="bullet"/>
      <w:lvlText w:val=""/>
      <w:lvlJc w:val="left"/>
      <w:pPr>
        <w:ind w:left="360" w:hanging="360"/>
      </w:pPr>
      <w:rPr>
        <w:rFonts w:ascii="Wingdings" w:eastAsia="汉仪中宋简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802991"/>
    <w:multiLevelType w:val="hybridMultilevel"/>
    <w:tmpl w:val="62C0CE60"/>
    <w:lvl w:ilvl="0" w:tplc="8D661C6A">
      <w:numFmt w:val="bullet"/>
      <w:lvlText w:val=""/>
      <w:lvlJc w:val="left"/>
      <w:pPr>
        <w:ind w:left="360" w:hanging="360"/>
      </w:pPr>
      <w:rPr>
        <w:rFonts w:ascii="Wingdings" w:eastAsia="汉仪中宋简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EC5"/>
    <w:rsid w:val="00000DFB"/>
    <w:rsid w:val="00001AF3"/>
    <w:rsid w:val="0000440B"/>
    <w:rsid w:val="00035237"/>
    <w:rsid w:val="00035ABD"/>
    <w:rsid w:val="00040BE1"/>
    <w:rsid w:val="00051499"/>
    <w:rsid w:val="00051FCA"/>
    <w:rsid w:val="00052A6A"/>
    <w:rsid w:val="000603BB"/>
    <w:rsid w:val="000671EF"/>
    <w:rsid w:val="000A6561"/>
    <w:rsid w:val="000B7FB3"/>
    <w:rsid w:val="000C5C05"/>
    <w:rsid w:val="000C6ACD"/>
    <w:rsid w:val="000D1581"/>
    <w:rsid w:val="00101803"/>
    <w:rsid w:val="0010210A"/>
    <w:rsid w:val="00112E7C"/>
    <w:rsid w:val="00121F04"/>
    <w:rsid w:val="00127C05"/>
    <w:rsid w:val="00136B89"/>
    <w:rsid w:val="00140E21"/>
    <w:rsid w:val="0014313F"/>
    <w:rsid w:val="00153AC8"/>
    <w:rsid w:val="00160787"/>
    <w:rsid w:val="00160AB2"/>
    <w:rsid w:val="00161DF3"/>
    <w:rsid w:val="00174A8B"/>
    <w:rsid w:val="001C19FD"/>
    <w:rsid w:val="001C55C1"/>
    <w:rsid w:val="001C7AF3"/>
    <w:rsid w:val="001D58AE"/>
    <w:rsid w:val="001D641C"/>
    <w:rsid w:val="001E7049"/>
    <w:rsid w:val="00227FD1"/>
    <w:rsid w:val="00235743"/>
    <w:rsid w:val="00245317"/>
    <w:rsid w:val="00247011"/>
    <w:rsid w:val="00290A38"/>
    <w:rsid w:val="00294CE7"/>
    <w:rsid w:val="002B3773"/>
    <w:rsid w:val="002B3D18"/>
    <w:rsid w:val="002B6C21"/>
    <w:rsid w:val="002C2144"/>
    <w:rsid w:val="002D71FC"/>
    <w:rsid w:val="002E04CC"/>
    <w:rsid w:val="002E61B0"/>
    <w:rsid w:val="002F013C"/>
    <w:rsid w:val="002F2567"/>
    <w:rsid w:val="00305B3E"/>
    <w:rsid w:val="00311C8A"/>
    <w:rsid w:val="003234A1"/>
    <w:rsid w:val="00325B57"/>
    <w:rsid w:val="00335004"/>
    <w:rsid w:val="00364F63"/>
    <w:rsid w:val="00372AC2"/>
    <w:rsid w:val="003835FC"/>
    <w:rsid w:val="00384C64"/>
    <w:rsid w:val="00387808"/>
    <w:rsid w:val="0039001C"/>
    <w:rsid w:val="003A5574"/>
    <w:rsid w:val="003A7C94"/>
    <w:rsid w:val="003B0221"/>
    <w:rsid w:val="003E16C8"/>
    <w:rsid w:val="003E395F"/>
    <w:rsid w:val="003F5594"/>
    <w:rsid w:val="00407F6B"/>
    <w:rsid w:val="00426496"/>
    <w:rsid w:val="00433268"/>
    <w:rsid w:val="004365C5"/>
    <w:rsid w:val="00464C2F"/>
    <w:rsid w:val="00491880"/>
    <w:rsid w:val="0049546E"/>
    <w:rsid w:val="004A417E"/>
    <w:rsid w:val="004B1A5D"/>
    <w:rsid w:val="004B5653"/>
    <w:rsid w:val="004C3358"/>
    <w:rsid w:val="004C7A76"/>
    <w:rsid w:val="004E7156"/>
    <w:rsid w:val="004E79C1"/>
    <w:rsid w:val="004F037C"/>
    <w:rsid w:val="004F5F51"/>
    <w:rsid w:val="004F67EF"/>
    <w:rsid w:val="00501A3A"/>
    <w:rsid w:val="0050355D"/>
    <w:rsid w:val="0050636B"/>
    <w:rsid w:val="00514408"/>
    <w:rsid w:val="00535760"/>
    <w:rsid w:val="00535E45"/>
    <w:rsid w:val="00537F2E"/>
    <w:rsid w:val="005474F4"/>
    <w:rsid w:val="00557F6D"/>
    <w:rsid w:val="00567D50"/>
    <w:rsid w:val="00593037"/>
    <w:rsid w:val="00595A1E"/>
    <w:rsid w:val="005A5B3B"/>
    <w:rsid w:val="005D04DD"/>
    <w:rsid w:val="005D6776"/>
    <w:rsid w:val="005E6E6A"/>
    <w:rsid w:val="005F61C7"/>
    <w:rsid w:val="006010DC"/>
    <w:rsid w:val="00614741"/>
    <w:rsid w:val="00652E99"/>
    <w:rsid w:val="0066259F"/>
    <w:rsid w:val="00664AA6"/>
    <w:rsid w:val="00666C8F"/>
    <w:rsid w:val="00684EAC"/>
    <w:rsid w:val="0068537D"/>
    <w:rsid w:val="00695D9C"/>
    <w:rsid w:val="006A23CF"/>
    <w:rsid w:val="006B41B4"/>
    <w:rsid w:val="006C0A48"/>
    <w:rsid w:val="006E2BBE"/>
    <w:rsid w:val="0071121A"/>
    <w:rsid w:val="007146E7"/>
    <w:rsid w:val="00760C67"/>
    <w:rsid w:val="00762E82"/>
    <w:rsid w:val="0077364F"/>
    <w:rsid w:val="00790B55"/>
    <w:rsid w:val="00791D03"/>
    <w:rsid w:val="007B6CEE"/>
    <w:rsid w:val="007D4C40"/>
    <w:rsid w:val="007E72ED"/>
    <w:rsid w:val="008072F0"/>
    <w:rsid w:val="00810B5A"/>
    <w:rsid w:val="00817EC5"/>
    <w:rsid w:val="0082497C"/>
    <w:rsid w:val="00837F34"/>
    <w:rsid w:val="00850517"/>
    <w:rsid w:val="00855BC3"/>
    <w:rsid w:val="00861A81"/>
    <w:rsid w:val="00865507"/>
    <w:rsid w:val="00884A66"/>
    <w:rsid w:val="00897D5D"/>
    <w:rsid w:val="008A5178"/>
    <w:rsid w:val="008B7E8B"/>
    <w:rsid w:val="008C50D4"/>
    <w:rsid w:val="008D74F1"/>
    <w:rsid w:val="008E03A5"/>
    <w:rsid w:val="008F1986"/>
    <w:rsid w:val="008F5AE3"/>
    <w:rsid w:val="00900640"/>
    <w:rsid w:val="00904B92"/>
    <w:rsid w:val="009078AA"/>
    <w:rsid w:val="00910D2B"/>
    <w:rsid w:val="009125F4"/>
    <w:rsid w:val="00915602"/>
    <w:rsid w:val="009206B1"/>
    <w:rsid w:val="0092373F"/>
    <w:rsid w:val="00935CA3"/>
    <w:rsid w:val="00982073"/>
    <w:rsid w:val="009861D2"/>
    <w:rsid w:val="00993CEE"/>
    <w:rsid w:val="009A2AEE"/>
    <w:rsid w:val="009A5054"/>
    <w:rsid w:val="009B2076"/>
    <w:rsid w:val="009C6119"/>
    <w:rsid w:val="009E7982"/>
    <w:rsid w:val="009F3165"/>
    <w:rsid w:val="00A339EC"/>
    <w:rsid w:val="00A43143"/>
    <w:rsid w:val="00A5079D"/>
    <w:rsid w:val="00A53F37"/>
    <w:rsid w:val="00A62EB0"/>
    <w:rsid w:val="00A844F4"/>
    <w:rsid w:val="00A91A13"/>
    <w:rsid w:val="00A91B8C"/>
    <w:rsid w:val="00AC2E6A"/>
    <w:rsid w:val="00AD2B4E"/>
    <w:rsid w:val="00AD7CBB"/>
    <w:rsid w:val="00AE0E51"/>
    <w:rsid w:val="00AF09F2"/>
    <w:rsid w:val="00AF4497"/>
    <w:rsid w:val="00B16ED1"/>
    <w:rsid w:val="00B5287C"/>
    <w:rsid w:val="00B61733"/>
    <w:rsid w:val="00B70D31"/>
    <w:rsid w:val="00B924F9"/>
    <w:rsid w:val="00B92724"/>
    <w:rsid w:val="00BA4E59"/>
    <w:rsid w:val="00BC5817"/>
    <w:rsid w:val="00BD4620"/>
    <w:rsid w:val="00C05B84"/>
    <w:rsid w:val="00C1010F"/>
    <w:rsid w:val="00C108DB"/>
    <w:rsid w:val="00C10CC9"/>
    <w:rsid w:val="00C40F38"/>
    <w:rsid w:val="00C50076"/>
    <w:rsid w:val="00C50BF8"/>
    <w:rsid w:val="00C53811"/>
    <w:rsid w:val="00C5531B"/>
    <w:rsid w:val="00C555C3"/>
    <w:rsid w:val="00C73630"/>
    <w:rsid w:val="00C8744B"/>
    <w:rsid w:val="00C94D72"/>
    <w:rsid w:val="00CA1BF8"/>
    <w:rsid w:val="00CA227D"/>
    <w:rsid w:val="00CA35C9"/>
    <w:rsid w:val="00CB16D7"/>
    <w:rsid w:val="00CB1AB2"/>
    <w:rsid w:val="00CB5C67"/>
    <w:rsid w:val="00CF497A"/>
    <w:rsid w:val="00D12AD7"/>
    <w:rsid w:val="00D156CF"/>
    <w:rsid w:val="00D2000C"/>
    <w:rsid w:val="00D35CD2"/>
    <w:rsid w:val="00D44263"/>
    <w:rsid w:val="00D45829"/>
    <w:rsid w:val="00D47949"/>
    <w:rsid w:val="00D7383E"/>
    <w:rsid w:val="00D85574"/>
    <w:rsid w:val="00D917CB"/>
    <w:rsid w:val="00DE161E"/>
    <w:rsid w:val="00DE609D"/>
    <w:rsid w:val="00DE6E49"/>
    <w:rsid w:val="00E10CAE"/>
    <w:rsid w:val="00E1155B"/>
    <w:rsid w:val="00E1210F"/>
    <w:rsid w:val="00E20E51"/>
    <w:rsid w:val="00E56A15"/>
    <w:rsid w:val="00E6522F"/>
    <w:rsid w:val="00E722C2"/>
    <w:rsid w:val="00E743D6"/>
    <w:rsid w:val="00E75644"/>
    <w:rsid w:val="00E907A5"/>
    <w:rsid w:val="00E9758F"/>
    <w:rsid w:val="00EA5790"/>
    <w:rsid w:val="00ED5034"/>
    <w:rsid w:val="00EE0219"/>
    <w:rsid w:val="00F05FD2"/>
    <w:rsid w:val="00F116C1"/>
    <w:rsid w:val="00F1248C"/>
    <w:rsid w:val="00F135A3"/>
    <w:rsid w:val="00F142E7"/>
    <w:rsid w:val="00F1490A"/>
    <w:rsid w:val="00F240B2"/>
    <w:rsid w:val="00F416B8"/>
    <w:rsid w:val="00F50529"/>
    <w:rsid w:val="00F51AB0"/>
    <w:rsid w:val="00F745DE"/>
    <w:rsid w:val="00F762B5"/>
    <w:rsid w:val="00F80E73"/>
    <w:rsid w:val="00F9327C"/>
    <w:rsid w:val="00F93877"/>
    <w:rsid w:val="00F946D5"/>
    <w:rsid w:val="00FA7EE9"/>
    <w:rsid w:val="00FD1B81"/>
    <w:rsid w:val="00FD2965"/>
    <w:rsid w:val="00FF1AB8"/>
    <w:rsid w:val="00FF29E0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EC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A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7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57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5790"/>
    <w:rPr>
      <w:sz w:val="18"/>
      <w:szCs w:val="18"/>
    </w:rPr>
  </w:style>
  <w:style w:type="paragraph" w:styleId="a6">
    <w:name w:val="Normal (Web)"/>
    <w:basedOn w:val="a"/>
    <w:uiPriority w:val="99"/>
    <w:unhideWhenUsed/>
    <w:rsid w:val="00AF0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F09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home_ok</dc:creator>
  <cp:lastModifiedBy>admin</cp:lastModifiedBy>
  <cp:revision>7</cp:revision>
  <cp:lastPrinted>2019-05-08T02:39:00Z</cp:lastPrinted>
  <dcterms:created xsi:type="dcterms:W3CDTF">2020-04-10T01:17:00Z</dcterms:created>
  <dcterms:modified xsi:type="dcterms:W3CDTF">2020-04-28T03:01:00Z</dcterms:modified>
</cp:coreProperties>
</file>